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pPr w:leftFromText="180" w:rightFromText="180" w:vertAnchor="text" w:horzAnchor="margin" w:tblpY="418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13"/>
        <w:gridCol w:w="7330"/>
      </w:tblGrid>
      <w:tr w:rsidR="00004ACF" w:rsidRPr="00BC6A9E" w:rsidTr="00212B8B">
        <w:tc>
          <w:tcPr>
            <w:tcW w:w="1913" w:type="dxa"/>
            <w:tc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tcBorders>
            <w:shd w:val="clear" w:color="auto" w:fill="FABF8F" w:themeFill="accent6" w:themeFillTint="99"/>
          </w:tcPr>
          <w:p w:rsidR="00004ACF" w:rsidRPr="00004ACF" w:rsidRDefault="00004ACF" w:rsidP="00212B8B">
            <w:pPr>
              <w:jc w:val="center"/>
              <w:rPr>
                <w:rFonts w:ascii="Cambria" w:hAnsi="Cambria"/>
                <w:b/>
                <w:sz w:val="48"/>
              </w:rPr>
            </w:pPr>
            <w:r w:rsidRPr="00004ACF">
              <w:rPr>
                <w:rFonts w:ascii="Cambria" w:hAnsi="Cambria"/>
                <w:b/>
                <w:sz w:val="48"/>
              </w:rPr>
              <w:t>L_01</w:t>
            </w:r>
          </w:p>
        </w:tc>
        <w:tc>
          <w:tcPr>
            <w:tcW w:w="7330" w:type="dxa"/>
            <w:tcBorders>
              <w:top w:val="nil"/>
              <w:left w:val="single" w:sz="4" w:space="0" w:color="FABF8F" w:themeColor="accent6" w:themeTint="99"/>
              <w:bottom w:val="single" w:sz="4" w:space="0" w:color="DBE5F1" w:themeColor="accent1" w:themeTint="33"/>
              <w:right w:val="nil"/>
            </w:tcBorders>
          </w:tcPr>
          <w:p w:rsidR="00004ACF" w:rsidRPr="00BC6A9E" w:rsidRDefault="00004ACF" w:rsidP="00212B8B">
            <w:pPr>
              <w:jc w:val="both"/>
              <w:rPr>
                <w:sz w:val="48"/>
              </w:rPr>
            </w:pPr>
          </w:p>
        </w:tc>
      </w:tr>
      <w:tr w:rsidR="00004ACF" w:rsidRPr="00BC6A9E" w:rsidTr="00212B8B">
        <w:tc>
          <w:tcPr>
            <w:tcW w:w="1913" w:type="dxa"/>
            <w:tcBorders>
              <w:top w:val="single" w:sz="4" w:space="0" w:color="FABF8F" w:themeColor="accent6" w:themeTint="99"/>
              <w:left w:val="nil"/>
              <w:bottom w:val="nil"/>
              <w:right w:val="single" w:sz="4" w:space="0" w:color="DBE5F1" w:themeColor="accent1" w:themeTint="33"/>
            </w:tcBorders>
          </w:tcPr>
          <w:p w:rsidR="00004ACF" w:rsidRPr="00BC6A9E" w:rsidRDefault="00004ACF" w:rsidP="00212B8B">
            <w:pPr>
              <w:jc w:val="both"/>
              <w:rPr>
                <w:sz w:val="48"/>
              </w:rPr>
            </w:pPr>
          </w:p>
        </w:tc>
        <w:tc>
          <w:tcPr>
            <w:tcW w:w="7330" w:type="dxa"/>
            <w:tcBorders>
              <w:top w:val="single" w:sz="4" w:space="0" w:color="DBE5F1" w:themeColor="accent1" w:themeTint="33"/>
              <w:left w:val="single" w:sz="4" w:space="0" w:color="DBE5F1" w:themeColor="accent1" w:themeTint="33"/>
              <w:bottom w:val="single" w:sz="4" w:space="0" w:color="DBE5F1" w:themeColor="accent1" w:themeTint="33"/>
              <w:right w:val="single" w:sz="4" w:space="0" w:color="DBE5F1" w:themeColor="accent1" w:themeTint="33"/>
            </w:tcBorders>
            <w:shd w:val="clear" w:color="auto" w:fill="DBE5F1" w:themeFill="accent1" w:themeFillTint="33"/>
          </w:tcPr>
          <w:p w:rsidR="00004ACF" w:rsidRPr="00004ACF" w:rsidRDefault="00004ACF" w:rsidP="00212B8B">
            <w:pPr>
              <w:pStyle w:val="Heading1"/>
              <w:jc w:val="center"/>
              <w:rPr>
                <w:sz w:val="40"/>
              </w:rPr>
            </w:pPr>
            <w:bookmarkStart w:id="0" w:name="_Toc434773913"/>
            <w:r w:rsidRPr="00004ACF">
              <w:rPr>
                <w:sz w:val="40"/>
              </w:rPr>
              <w:t>Hardware I/O – LEDs Driving</w:t>
            </w:r>
            <w:bookmarkEnd w:id="0"/>
          </w:p>
        </w:tc>
      </w:tr>
    </w:tbl>
    <w:p w:rsidR="00004ACF" w:rsidRDefault="00004ACF" w:rsidP="00BC6A9E">
      <w:pPr>
        <w:jc w:val="both"/>
        <w:rPr>
          <w:sz w:val="48"/>
        </w:rPr>
      </w:pPr>
    </w:p>
    <w:p w:rsidR="00004ACF" w:rsidRDefault="00004ACF" w:rsidP="00BC6A9E">
      <w:pPr>
        <w:jc w:val="both"/>
        <w:rPr>
          <w:sz w:val="48"/>
        </w:rPr>
      </w:pPr>
    </w:p>
    <w:p w:rsidR="00004ACF" w:rsidRDefault="00004ACF" w:rsidP="00BC6A9E">
      <w:pPr>
        <w:jc w:val="both"/>
        <w:rPr>
          <w:sz w:val="48"/>
        </w:rPr>
      </w:pPr>
    </w:p>
    <w:p w:rsidR="00004ACF" w:rsidRDefault="00004ACF" w:rsidP="00BC6A9E">
      <w:pPr>
        <w:jc w:val="both"/>
        <w:rPr>
          <w:sz w:val="48"/>
        </w:rPr>
      </w:pPr>
    </w:p>
    <w:p w:rsidR="00212B8B" w:rsidRDefault="00212B8B" w:rsidP="00BC6A9E">
      <w:pPr>
        <w:jc w:val="both"/>
        <w:rPr>
          <w:sz w:val="48"/>
        </w:rPr>
      </w:pPr>
    </w:p>
    <w:p w:rsidR="00212B8B" w:rsidRDefault="00212B8B" w:rsidP="00BC6A9E">
      <w:pPr>
        <w:jc w:val="both"/>
        <w:rPr>
          <w:sz w:val="48"/>
        </w:rPr>
      </w:pPr>
    </w:p>
    <w:p w:rsidR="00212B8B" w:rsidRDefault="00212B8B" w:rsidP="00BC6A9E">
      <w:pPr>
        <w:jc w:val="both"/>
        <w:rPr>
          <w:sz w:val="48"/>
        </w:rPr>
      </w:pPr>
    </w:p>
    <w:p w:rsidR="00004ACF" w:rsidRDefault="00004ACF" w:rsidP="00BC6A9E">
      <w:pPr>
        <w:jc w:val="both"/>
        <w:rPr>
          <w:sz w:val="48"/>
        </w:rPr>
      </w:pPr>
    </w:p>
    <w:p w:rsidR="006C03AE" w:rsidRDefault="00BC6A9E" w:rsidP="00FF2F80">
      <w:pPr>
        <w:jc w:val="both"/>
        <w:rPr>
          <w:sz w:val="48"/>
        </w:rPr>
      </w:pPr>
      <w:r>
        <w:rPr>
          <w:sz w:val="48"/>
        </w:rPr>
        <w:br w:type="page"/>
      </w:r>
    </w:p>
    <w:p w:rsidR="006C03AE" w:rsidRDefault="006C03AE" w:rsidP="00BC6A9E">
      <w:pPr>
        <w:jc w:val="both"/>
        <w:rPr>
          <w:sz w:val="48"/>
        </w:rPr>
      </w:pPr>
    </w:p>
    <w:p w:rsidR="00FF2F80" w:rsidRDefault="00FF2F80">
      <w:pPr>
        <w:tabs>
          <w:tab w:val="clear" w:pos="180"/>
          <w:tab w:val="clear" w:pos="360"/>
          <w:tab w:val="clear" w:pos="720"/>
        </w:tabs>
        <w:rPr>
          <w:b/>
          <w:sz w:val="32"/>
        </w:rPr>
      </w:pPr>
      <w:r>
        <w:rPr>
          <w:b/>
          <w:sz w:val="32"/>
        </w:rPr>
        <w:br w:type="page"/>
      </w:r>
    </w:p>
    <w:p w:rsidR="006C03AE" w:rsidRDefault="00063862" w:rsidP="00BC6A9E">
      <w:pPr>
        <w:jc w:val="both"/>
        <w:rPr>
          <w:b/>
          <w:sz w:val="32"/>
        </w:rPr>
      </w:pPr>
      <w:r>
        <w:rPr>
          <w:b/>
          <w:sz w:val="32"/>
        </w:rPr>
        <w:lastRenderedPageBreak/>
        <w:t>Table of Contents</w:t>
      </w:r>
    </w:p>
    <w:p w:rsidR="006C03AE" w:rsidRDefault="006C03AE" w:rsidP="00BC6A9E">
      <w:pPr>
        <w:pStyle w:val="Header"/>
        <w:tabs>
          <w:tab w:val="clear" w:pos="4320"/>
          <w:tab w:val="clear" w:pos="8640"/>
        </w:tabs>
        <w:jc w:val="both"/>
      </w:pPr>
    </w:p>
    <w:p w:rsidR="00AB2914" w:rsidRDefault="00425DB4">
      <w:pPr>
        <w:pStyle w:val="TOC1"/>
        <w:tabs>
          <w:tab w:val="right" w:leader="dot" w:pos="9345"/>
        </w:tabs>
        <w:rPr>
          <w:rFonts w:asciiTheme="minorHAnsi" w:eastAsiaTheme="minorEastAsia" w:hAnsiTheme="minorHAnsi" w:cstheme="minorBidi"/>
          <w:b w:val="0"/>
          <w:caps w:val="0"/>
          <w:noProof/>
          <w:sz w:val="22"/>
          <w:szCs w:val="22"/>
        </w:rPr>
      </w:pPr>
      <w:r w:rsidRPr="00425DB4">
        <w:fldChar w:fldCharType="begin"/>
      </w:r>
      <w:r w:rsidR="00063862">
        <w:instrText xml:space="preserve"> TOC \o "1-3" </w:instrText>
      </w:r>
      <w:r w:rsidRPr="00425DB4">
        <w:fldChar w:fldCharType="separate"/>
      </w:r>
      <w:r w:rsidR="00AB2914">
        <w:rPr>
          <w:noProof/>
        </w:rPr>
        <w:t>Hardware I/O – LEDs Driving</w:t>
      </w:r>
      <w:r w:rsidR="00AB2914">
        <w:rPr>
          <w:noProof/>
        </w:rPr>
        <w:tab/>
      </w:r>
      <w:r w:rsidR="00AB2914">
        <w:rPr>
          <w:noProof/>
        </w:rPr>
        <w:fldChar w:fldCharType="begin"/>
      </w:r>
      <w:r w:rsidR="00AB2914">
        <w:rPr>
          <w:noProof/>
        </w:rPr>
        <w:instrText xml:space="preserve"> PAGEREF _Toc434773913 \h </w:instrText>
      </w:r>
      <w:r w:rsidR="00AB2914">
        <w:rPr>
          <w:noProof/>
        </w:rPr>
      </w:r>
      <w:r w:rsidR="00AB2914">
        <w:rPr>
          <w:noProof/>
        </w:rPr>
        <w:fldChar w:fldCharType="separate"/>
      </w:r>
      <w:r w:rsidR="00AB2914">
        <w:rPr>
          <w:noProof/>
        </w:rPr>
        <w:t>i</w:t>
      </w:r>
      <w:r w:rsidR="00AB2914">
        <w:rPr>
          <w:noProof/>
        </w:rPr>
        <w:fldChar w:fldCharType="end"/>
      </w:r>
    </w:p>
    <w:p w:rsidR="00AB2914" w:rsidRDefault="00AB2914">
      <w:pPr>
        <w:pStyle w:val="TOC1"/>
        <w:tabs>
          <w:tab w:val="right" w:leader="dot" w:pos="9345"/>
        </w:tabs>
        <w:rPr>
          <w:rFonts w:asciiTheme="minorHAnsi" w:eastAsiaTheme="minorEastAsia" w:hAnsiTheme="minorHAnsi" w:cstheme="minorBidi"/>
          <w:b w:val="0"/>
          <w:caps w:val="0"/>
          <w:noProof/>
          <w:sz w:val="22"/>
          <w:szCs w:val="22"/>
        </w:rPr>
      </w:pPr>
      <w:r>
        <w:rPr>
          <w:noProof/>
        </w:rPr>
        <w:t>1. Introduction</w:t>
      </w:r>
      <w:r>
        <w:rPr>
          <w:noProof/>
        </w:rPr>
        <w:tab/>
      </w:r>
      <w:r>
        <w:rPr>
          <w:noProof/>
        </w:rPr>
        <w:fldChar w:fldCharType="begin"/>
      </w:r>
      <w:r>
        <w:rPr>
          <w:noProof/>
        </w:rPr>
        <w:instrText xml:space="preserve"> PAGEREF _Toc434773914 \h </w:instrText>
      </w:r>
      <w:r>
        <w:rPr>
          <w:noProof/>
        </w:rPr>
      </w:r>
      <w:r>
        <w:rPr>
          <w:noProof/>
        </w:rPr>
        <w:fldChar w:fldCharType="separate"/>
      </w:r>
      <w:r>
        <w:rPr>
          <w:noProof/>
        </w:rPr>
        <w:t>1</w:t>
      </w:r>
      <w:r>
        <w:rPr>
          <w:noProof/>
        </w:rPr>
        <w:fldChar w:fldCharType="end"/>
      </w:r>
    </w:p>
    <w:p w:rsidR="00AB2914" w:rsidRDefault="00AB2914">
      <w:pPr>
        <w:pStyle w:val="TOC2"/>
        <w:tabs>
          <w:tab w:val="right" w:leader="dot" w:pos="9345"/>
        </w:tabs>
        <w:rPr>
          <w:rFonts w:asciiTheme="minorHAnsi" w:eastAsiaTheme="minorEastAsia" w:hAnsiTheme="minorHAnsi" w:cstheme="minorBidi"/>
          <w:smallCaps w:val="0"/>
          <w:noProof/>
          <w:sz w:val="22"/>
          <w:szCs w:val="22"/>
        </w:rPr>
      </w:pPr>
      <w:r>
        <w:rPr>
          <w:noProof/>
        </w:rPr>
        <w:t>1.1 Purpose</w:t>
      </w:r>
      <w:r>
        <w:rPr>
          <w:noProof/>
        </w:rPr>
        <w:tab/>
      </w:r>
      <w:r>
        <w:rPr>
          <w:noProof/>
        </w:rPr>
        <w:fldChar w:fldCharType="begin"/>
      </w:r>
      <w:r>
        <w:rPr>
          <w:noProof/>
        </w:rPr>
        <w:instrText xml:space="preserve"> PAGEREF _Toc434773915 \h </w:instrText>
      </w:r>
      <w:r>
        <w:rPr>
          <w:noProof/>
        </w:rPr>
      </w:r>
      <w:r>
        <w:rPr>
          <w:noProof/>
        </w:rPr>
        <w:fldChar w:fldCharType="separate"/>
      </w:r>
      <w:r>
        <w:rPr>
          <w:noProof/>
        </w:rPr>
        <w:t>1</w:t>
      </w:r>
      <w:r>
        <w:rPr>
          <w:noProof/>
        </w:rPr>
        <w:fldChar w:fldCharType="end"/>
      </w:r>
    </w:p>
    <w:p w:rsidR="00AB2914" w:rsidRDefault="00AB2914">
      <w:pPr>
        <w:pStyle w:val="TOC2"/>
        <w:tabs>
          <w:tab w:val="right" w:leader="dot" w:pos="9345"/>
        </w:tabs>
        <w:rPr>
          <w:rFonts w:asciiTheme="minorHAnsi" w:eastAsiaTheme="minorEastAsia" w:hAnsiTheme="minorHAnsi" w:cstheme="minorBidi"/>
          <w:smallCaps w:val="0"/>
          <w:noProof/>
          <w:sz w:val="22"/>
          <w:szCs w:val="22"/>
        </w:rPr>
      </w:pPr>
      <w:r>
        <w:rPr>
          <w:noProof/>
        </w:rPr>
        <w:t>1.2 Objective</w:t>
      </w:r>
      <w:r>
        <w:rPr>
          <w:noProof/>
        </w:rPr>
        <w:tab/>
      </w:r>
      <w:r>
        <w:rPr>
          <w:noProof/>
        </w:rPr>
        <w:fldChar w:fldCharType="begin"/>
      </w:r>
      <w:r>
        <w:rPr>
          <w:noProof/>
        </w:rPr>
        <w:instrText xml:space="preserve"> PAGEREF _Toc434773916 \h </w:instrText>
      </w:r>
      <w:r>
        <w:rPr>
          <w:noProof/>
        </w:rPr>
      </w:r>
      <w:r>
        <w:rPr>
          <w:noProof/>
        </w:rPr>
        <w:fldChar w:fldCharType="separate"/>
      </w:r>
      <w:r>
        <w:rPr>
          <w:noProof/>
        </w:rPr>
        <w:t>1</w:t>
      </w:r>
      <w:r>
        <w:rPr>
          <w:noProof/>
        </w:rPr>
        <w:fldChar w:fldCharType="end"/>
      </w:r>
    </w:p>
    <w:p w:rsidR="00AB2914" w:rsidRDefault="00AB2914">
      <w:pPr>
        <w:pStyle w:val="TOC1"/>
        <w:tabs>
          <w:tab w:val="right" w:leader="dot" w:pos="9345"/>
        </w:tabs>
        <w:rPr>
          <w:rFonts w:asciiTheme="minorHAnsi" w:eastAsiaTheme="minorEastAsia" w:hAnsiTheme="minorHAnsi" w:cstheme="minorBidi"/>
          <w:b w:val="0"/>
          <w:caps w:val="0"/>
          <w:noProof/>
          <w:sz w:val="22"/>
          <w:szCs w:val="22"/>
        </w:rPr>
      </w:pPr>
      <w:r>
        <w:rPr>
          <w:noProof/>
        </w:rPr>
        <w:t>2. General Description</w:t>
      </w:r>
      <w:r>
        <w:rPr>
          <w:noProof/>
        </w:rPr>
        <w:tab/>
      </w:r>
      <w:r>
        <w:rPr>
          <w:noProof/>
        </w:rPr>
        <w:fldChar w:fldCharType="begin"/>
      </w:r>
      <w:r>
        <w:rPr>
          <w:noProof/>
        </w:rPr>
        <w:instrText xml:space="preserve"> PAGEREF _Toc434773917 \h </w:instrText>
      </w:r>
      <w:r>
        <w:rPr>
          <w:noProof/>
        </w:rPr>
      </w:r>
      <w:r>
        <w:rPr>
          <w:noProof/>
        </w:rPr>
        <w:fldChar w:fldCharType="separate"/>
      </w:r>
      <w:r>
        <w:rPr>
          <w:noProof/>
        </w:rPr>
        <w:t>1</w:t>
      </w:r>
      <w:r>
        <w:rPr>
          <w:noProof/>
        </w:rPr>
        <w:fldChar w:fldCharType="end"/>
      </w:r>
    </w:p>
    <w:p w:rsidR="00AB2914" w:rsidRDefault="00AB2914">
      <w:pPr>
        <w:pStyle w:val="TOC2"/>
        <w:tabs>
          <w:tab w:val="right" w:leader="dot" w:pos="9345"/>
        </w:tabs>
        <w:rPr>
          <w:rFonts w:asciiTheme="minorHAnsi" w:eastAsiaTheme="minorEastAsia" w:hAnsiTheme="minorHAnsi" w:cstheme="minorBidi"/>
          <w:smallCaps w:val="0"/>
          <w:noProof/>
          <w:sz w:val="22"/>
          <w:szCs w:val="22"/>
        </w:rPr>
      </w:pPr>
      <w:r>
        <w:rPr>
          <w:noProof/>
        </w:rPr>
        <w:t>2.1 Hardware subsystem</w:t>
      </w:r>
      <w:r>
        <w:rPr>
          <w:noProof/>
        </w:rPr>
        <w:tab/>
      </w:r>
      <w:r>
        <w:rPr>
          <w:noProof/>
        </w:rPr>
        <w:fldChar w:fldCharType="begin"/>
      </w:r>
      <w:r>
        <w:rPr>
          <w:noProof/>
        </w:rPr>
        <w:instrText xml:space="preserve"> PAGEREF _Toc434773918 \h </w:instrText>
      </w:r>
      <w:r>
        <w:rPr>
          <w:noProof/>
        </w:rPr>
      </w:r>
      <w:r>
        <w:rPr>
          <w:noProof/>
        </w:rPr>
        <w:fldChar w:fldCharType="separate"/>
      </w:r>
      <w:r>
        <w:rPr>
          <w:noProof/>
        </w:rPr>
        <w:t>1</w:t>
      </w:r>
      <w:r>
        <w:rPr>
          <w:noProof/>
        </w:rPr>
        <w:fldChar w:fldCharType="end"/>
      </w:r>
    </w:p>
    <w:p w:rsidR="00AB2914" w:rsidRDefault="00AB2914">
      <w:pPr>
        <w:pStyle w:val="TOC2"/>
        <w:tabs>
          <w:tab w:val="right" w:leader="dot" w:pos="9345"/>
        </w:tabs>
        <w:rPr>
          <w:rFonts w:asciiTheme="minorHAnsi" w:eastAsiaTheme="minorEastAsia" w:hAnsiTheme="minorHAnsi" w:cstheme="minorBidi"/>
          <w:smallCaps w:val="0"/>
          <w:noProof/>
          <w:sz w:val="22"/>
          <w:szCs w:val="22"/>
        </w:rPr>
      </w:pPr>
      <w:r>
        <w:rPr>
          <w:noProof/>
        </w:rPr>
        <w:t>2.2 Software subsystem</w:t>
      </w:r>
      <w:r>
        <w:rPr>
          <w:noProof/>
        </w:rPr>
        <w:tab/>
      </w:r>
      <w:r>
        <w:rPr>
          <w:noProof/>
        </w:rPr>
        <w:fldChar w:fldCharType="begin"/>
      </w:r>
      <w:r>
        <w:rPr>
          <w:noProof/>
        </w:rPr>
        <w:instrText xml:space="preserve"> PAGEREF _Toc434773919 \h </w:instrText>
      </w:r>
      <w:r>
        <w:rPr>
          <w:noProof/>
        </w:rPr>
      </w:r>
      <w:r>
        <w:rPr>
          <w:noProof/>
        </w:rPr>
        <w:fldChar w:fldCharType="separate"/>
      </w:r>
      <w:r>
        <w:rPr>
          <w:noProof/>
        </w:rPr>
        <w:t>2</w:t>
      </w:r>
      <w:r>
        <w:rPr>
          <w:noProof/>
        </w:rPr>
        <w:fldChar w:fldCharType="end"/>
      </w:r>
    </w:p>
    <w:p w:rsidR="00AB2914" w:rsidRDefault="00AB2914">
      <w:pPr>
        <w:pStyle w:val="TOC2"/>
        <w:tabs>
          <w:tab w:val="right" w:leader="dot" w:pos="9345"/>
        </w:tabs>
        <w:rPr>
          <w:rFonts w:asciiTheme="minorHAnsi" w:eastAsiaTheme="minorEastAsia" w:hAnsiTheme="minorHAnsi" w:cstheme="minorBidi"/>
          <w:smallCaps w:val="0"/>
          <w:noProof/>
          <w:sz w:val="22"/>
          <w:szCs w:val="22"/>
        </w:rPr>
      </w:pPr>
      <w:r>
        <w:rPr>
          <w:noProof/>
        </w:rPr>
        <w:t>2.3 Software template description</w:t>
      </w:r>
      <w:r>
        <w:rPr>
          <w:noProof/>
        </w:rPr>
        <w:tab/>
      </w:r>
      <w:r>
        <w:rPr>
          <w:noProof/>
        </w:rPr>
        <w:fldChar w:fldCharType="begin"/>
      </w:r>
      <w:r>
        <w:rPr>
          <w:noProof/>
        </w:rPr>
        <w:instrText xml:space="preserve"> PAGEREF _Toc434773920 \h </w:instrText>
      </w:r>
      <w:r>
        <w:rPr>
          <w:noProof/>
        </w:rPr>
      </w:r>
      <w:r>
        <w:rPr>
          <w:noProof/>
        </w:rPr>
        <w:fldChar w:fldCharType="separate"/>
      </w:r>
      <w:r>
        <w:rPr>
          <w:noProof/>
        </w:rPr>
        <w:t>3</w:t>
      </w:r>
      <w:r>
        <w:rPr>
          <w:noProof/>
        </w:rPr>
        <w:fldChar w:fldCharType="end"/>
      </w:r>
    </w:p>
    <w:p w:rsidR="00AB2914" w:rsidRDefault="00AB2914">
      <w:pPr>
        <w:pStyle w:val="TOC1"/>
        <w:tabs>
          <w:tab w:val="right" w:leader="dot" w:pos="9345"/>
        </w:tabs>
        <w:rPr>
          <w:rFonts w:asciiTheme="minorHAnsi" w:eastAsiaTheme="minorEastAsia" w:hAnsiTheme="minorHAnsi" w:cstheme="minorBidi"/>
          <w:b w:val="0"/>
          <w:caps w:val="0"/>
          <w:noProof/>
          <w:sz w:val="22"/>
          <w:szCs w:val="22"/>
        </w:rPr>
      </w:pPr>
      <w:r>
        <w:rPr>
          <w:noProof/>
        </w:rPr>
        <w:t>3. Requirements</w:t>
      </w:r>
      <w:r>
        <w:rPr>
          <w:noProof/>
        </w:rPr>
        <w:tab/>
      </w:r>
      <w:r>
        <w:rPr>
          <w:noProof/>
        </w:rPr>
        <w:fldChar w:fldCharType="begin"/>
      </w:r>
      <w:r>
        <w:rPr>
          <w:noProof/>
        </w:rPr>
        <w:instrText xml:space="preserve"> PAGEREF _Toc434773921 \h </w:instrText>
      </w:r>
      <w:r>
        <w:rPr>
          <w:noProof/>
        </w:rPr>
      </w:r>
      <w:r>
        <w:rPr>
          <w:noProof/>
        </w:rPr>
        <w:fldChar w:fldCharType="separate"/>
      </w:r>
      <w:r>
        <w:rPr>
          <w:noProof/>
        </w:rPr>
        <w:t>4</w:t>
      </w:r>
      <w:r>
        <w:rPr>
          <w:noProof/>
        </w:rPr>
        <w:fldChar w:fldCharType="end"/>
      </w:r>
    </w:p>
    <w:p w:rsidR="006C03AE" w:rsidRDefault="00425DB4" w:rsidP="00BC6A9E">
      <w:pPr>
        <w:jc w:val="both"/>
      </w:pPr>
      <w:r>
        <w:fldChar w:fldCharType="end"/>
      </w:r>
    </w:p>
    <w:p w:rsidR="006C03AE" w:rsidRDefault="006C03AE" w:rsidP="00BC6A9E">
      <w:pPr>
        <w:jc w:val="both"/>
      </w:pPr>
    </w:p>
    <w:p w:rsidR="006C03AE" w:rsidRDefault="006C03AE" w:rsidP="00BC6A9E">
      <w:pPr>
        <w:jc w:val="both"/>
        <w:sectPr w:rsidR="006C03AE" w:rsidSect="00AB2914">
          <w:headerReference w:type="default" r:id="rId8"/>
          <w:footerReference w:type="even" r:id="rId9"/>
          <w:footerReference w:type="default" r:id="rId10"/>
          <w:headerReference w:type="first" r:id="rId11"/>
          <w:pgSz w:w="11907" w:h="16839" w:code="9"/>
          <w:pgMar w:top="1134" w:right="1134" w:bottom="1134" w:left="1418" w:header="720" w:footer="720" w:gutter="0"/>
          <w:pgNumType w:fmt="lowerRoman" w:start="1"/>
          <w:cols w:space="720"/>
          <w:titlePg/>
          <w:docGrid w:linePitch="326"/>
        </w:sectPr>
      </w:pPr>
    </w:p>
    <w:p w:rsidR="006C03AE" w:rsidRDefault="00063862" w:rsidP="00BC6A9E">
      <w:pPr>
        <w:pStyle w:val="Heading1"/>
        <w:jc w:val="both"/>
      </w:pPr>
      <w:bookmarkStart w:id="1" w:name="_Toc506458771"/>
      <w:bookmarkStart w:id="2" w:name="_Toc434773914"/>
      <w:r>
        <w:lastRenderedPageBreak/>
        <w:t>1. Introduction</w:t>
      </w:r>
      <w:bookmarkEnd w:id="1"/>
      <w:bookmarkEnd w:id="2"/>
    </w:p>
    <w:p w:rsidR="006C03AE" w:rsidRDefault="00063862" w:rsidP="00BC6A9E">
      <w:pPr>
        <w:pStyle w:val="Heading2"/>
        <w:jc w:val="both"/>
      </w:pPr>
      <w:bookmarkStart w:id="3" w:name="_Toc506458772"/>
      <w:bookmarkStart w:id="4" w:name="_Toc434773915"/>
      <w:r>
        <w:t>1.1 Purpose</w:t>
      </w:r>
      <w:bookmarkEnd w:id="3"/>
      <w:bookmarkEnd w:id="4"/>
    </w:p>
    <w:p w:rsidR="006C03AE" w:rsidRPr="00FA68F5" w:rsidRDefault="00790D1E" w:rsidP="00BC6A9E">
      <w:pPr>
        <w:jc w:val="both"/>
        <w:rPr>
          <w:rFonts w:asciiTheme="majorHAnsi" w:hAnsiTheme="majorHAnsi"/>
          <w:i/>
        </w:rPr>
      </w:pPr>
      <w:r w:rsidRPr="00FA68F5">
        <w:rPr>
          <w:rFonts w:asciiTheme="majorHAnsi" w:hAnsiTheme="majorHAnsi"/>
          <w:i/>
        </w:rPr>
        <w:t xml:space="preserve">The purpose of this laboratory work is to get familiarized with the Embedded Artists AOAA board, the Eclipse CDT programming environment and with the Embedded C programming techniques for controlling the board hardware outputs. </w:t>
      </w:r>
    </w:p>
    <w:p w:rsidR="006C03AE" w:rsidRDefault="00063862" w:rsidP="00BC6A9E">
      <w:pPr>
        <w:pStyle w:val="Heading2"/>
        <w:jc w:val="both"/>
      </w:pPr>
      <w:bookmarkStart w:id="5" w:name="_Toc506458773"/>
      <w:bookmarkStart w:id="6" w:name="_Toc434773916"/>
      <w:r>
        <w:t xml:space="preserve">1.2 </w:t>
      </w:r>
      <w:bookmarkEnd w:id="5"/>
      <w:r w:rsidR="00790D1E">
        <w:t>Objective</w:t>
      </w:r>
      <w:bookmarkEnd w:id="6"/>
    </w:p>
    <w:p w:rsidR="006C03AE" w:rsidRPr="0002340A" w:rsidRDefault="00790D1E" w:rsidP="00BC6A9E">
      <w:pPr>
        <w:ind w:left="360" w:hanging="360"/>
        <w:jc w:val="both"/>
        <w:rPr>
          <w:rFonts w:asciiTheme="majorHAnsi" w:hAnsiTheme="majorHAnsi"/>
        </w:rPr>
      </w:pPr>
      <w:r w:rsidRPr="0002340A">
        <w:rPr>
          <w:rFonts w:asciiTheme="majorHAnsi" w:hAnsiTheme="majorHAnsi"/>
        </w:rPr>
        <w:t xml:space="preserve"> </w:t>
      </w:r>
      <w:r w:rsidR="00063862" w:rsidRPr="0002340A">
        <w:rPr>
          <w:rFonts w:asciiTheme="majorHAnsi" w:hAnsiTheme="majorHAnsi"/>
        </w:rPr>
        <w:t xml:space="preserve">(1) </w:t>
      </w:r>
      <w:r w:rsidRPr="0002340A">
        <w:rPr>
          <w:rFonts w:asciiTheme="majorHAnsi" w:hAnsiTheme="majorHAnsi"/>
        </w:rPr>
        <w:t>Implementation of an embedded C application for driving RGB LEDs modules of the board, based on concurrent tasks and state machines.</w:t>
      </w:r>
    </w:p>
    <w:p w:rsidR="00790D1E" w:rsidRPr="0002340A" w:rsidRDefault="00790D1E" w:rsidP="00BC6A9E">
      <w:pPr>
        <w:ind w:left="360" w:hanging="360"/>
        <w:jc w:val="both"/>
        <w:rPr>
          <w:rFonts w:asciiTheme="majorHAnsi" w:hAnsiTheme="majorHAnsi"/>
        </w:rPr>
      </w:pPr>
      <w:r w:rsidRPr="0002340A">
        <w:rPr>
          <w:rFonts w:asciiTheme="majorHAnsi" w:hAnsiTheme="majorHAnsi"/>
        </w:rPr>
        <w:t>(2) Update of the current template application with new functions for driving each LED of the RGB modules individually.</w:t>
      </w:r>
    </w:p>
    <w:p w:rsidR="006C03AE" w:rsidRPr="0002340A" w:rsidRDefault="00790D1E" w:rsidP="00332431">
      <w:pPr>
        <w:ind w:left="360" w:hanging="360"/>
        <w:jc w:val="both"/>
        <w:rPr>
          <w:rFonts w:asciiTheme="majorHAnsi" w:hAnsiTheme="majorHAnsi"/>
        </w:rPr>
      </w:pPr>
      <w:r w:rsidRPr="0002340A">
        <w:rPr>
          <w:rFonts w:asciiTheme="majorHAnsi" w:hAnsiTheme="majorHAnsi"/>
        </w:rPr>
        <w:t>(3) Implementation of a counter based state change of the LEDs.</w:t>
      </w:r>
    </w:p>
    <w:p w:rsidR="006C03AE" w:rsidRDefault="00063862" w:rsidP="00BC6A9E">
      <w:pPr>
        <w:pStyle w:val="Heading1"/>
        <w:jc w:val="both"/>
      </w:pPr>
      <w:bookmarkStart w:id="7" w:name="_Toc506458777"/>
      <w:bookmarkStart w:id="8" w:name="_Ref434772841"/>
      <w:bookmarkStart w:id="9" w:name="_Ref434772953"/>
      <w:bookmarkStart w:id="10" w:name="_Toc434773917"/>
      <w:r>
        <w:t>2. General Description</w:t>
      </w:r>
      <w:bookmarkEnd w:id="7"/>
      <w:bookmarkEnd w:id="8"/>
      <w:bookmarkEnd w:id="9"/>
      <w:bookmarkEnd w:id="10"/>
    </w:p>
    <w:p w:rsidR="006C03AE" w:rsidRPr="0002340A" w:rsidRDefault="0002340A" w:rsidP="00BC6A9E">
      <w:pPr>
        <w:jc w:val="both"/>
        <w:rPr>
          <w:rFonts w:asciiTheme="majorHAnsi" w:hAnsiTheme="majorHAnsi"/>
        </w:rPr>
      </w:pPr>
      <w:r>
        <w:rPr>
          <w:rFonts w:asciiTheme="majorHAnsi" w:hAnsiTheme="majorHAnsi"/>
        </w:rPr>
        <w:tab/>
      </w:r>
      <w:r w:rsidR="0061061A" w:rsidRPr="0002340A">
        <w:rPr>
          <w:rFonts w:asciiTheme="majorHAnsi" w:hAnsiTheme="majorHAnsi"/>
        </w:rPr>
        <w:t xml:space="preserve">The Robot Controller Embedded System contains </w:t>
      </w:r>
      <w:proofErr w:type="gramStart"/>
      <w:r w:rsidR="0061061A" w:rsidRPr="0002340A">
        <w:rPr>
          <w:rFonts w:asciiTheme="majorHAnsi" w:hAnsiTheme="majorHAnsi"/>
        </w:rPr>
        <w:t>a hardware</w:t>
      </w:r>
      <w:proofErr w:type="gramEnd"/>
      <w:r w:rsidR="0061061A" w:rsidRPr="0002340A">
        <w:rPr>
          <w:rFonts w:asciiTheme="majorHAnsi" w:hAnsiTheme="majorHAnsi"/>
        </w:rPr>
        <w:t xml:space="preserve"> and a software subsystem. The hardware subsystem contains the AOAA Board and the J-Link Debugger (Fig. 1). The software subsystem contains the application implemented in Embedded C using Eclipse CDT programming environment. </w:t>
      </w:r>
    </w:p>
    <w:p w:rsidR="006C03AE" w:rsidRDefault="00063862" w:rsidP="00BC6A9E">
      <w:pPr>
        <w:pStyle w:val="Heading2"/>
        <w:jc w:val="both"/>
      </w:pPr>
      <w:bookmarkStart w:id="11" w:name="_Toc506458778"/>
      <w:bookmarkStart w:id="12" w:name="_Toc434773918"/>
      <w:r>
        <w:t xml:space="preserve">2.1 </w:t>
      </w:r>
      <w:bookmarkEnd w:id="11"/>
      <w:r w:rsidR="0061061A">
        <w:t>Hardware subsystem</w:t>
      </w:r>
      <w:bookmarkEnd w:id="12"/>
    </w:p>
    <w:p w:rsidR="0061061A" w:rsidRPr="0002340A" w:rsidRDefault="0002340A" w:rsidP="00BC6A9E">
      <w:pPr>
        <w:jc w:val="both"/>
        <w:rPr>
          <w:rFonts w:asciiTheme="majorHAnsi" w:hAnsiTheme="majorHAnsi"/>
        </w:rPr>
      </w:pPr>
      <w:r>
        <w:rPr>
          <w:rFonts w:asciiTheme="majorHAnsi" w:hAnsiTheme="majorHAnsi"/>
        </w:rPr>
        <w:tab/>
      </w:r>
      <w:r w:rsidR="0061061A" w:rsidRPr="0002340A">
        <w:rPr>
          <w:rFonts w:asciiTheme="majorHAnsi" w:hAnsiTheme="majorHAnsi"/>
        </w:rPr>
        <w:t>The Embedded Artists AOAA board is a dual-processor multi-purpose board having the following features:</w:t>
      </w:r>
    </w:p>
    <w:p w:rsidR="0061061A" w:rsidRPr="0002340A" w:rsidRDefault="0061061A" w:rsidP="00236EBA">
      <w:pPr>
        <w:pStyle w:val="ListParagraph"/>
        <w:numPr>
          <w:ilvl w:val="0"/>
          <w:numId w:val="6"/>
        </w:numPr>
        <w:jc w:val="both"/>
        <w:rPr>
          <w:rFonts w:asciiTheme="majorHAnsi" w:hAnsiTheme="majorHAnsi"/>
        </w:rPr>
      </w:pPr>
      <w:r w:rsidRPr="0002340A">
        <w:rPr>
          <w:rFonts w:asciiTheme="majorHAnsi" w:hAnsiTheme="majorHAnsi"/>
        </w:rPr>
        <w:t>Main board with NXP LPC1769 microcontroller</w:t>
      </w:r>
    </w:p>
    <w:p w:rsidR="0061061A" w:rsidRPr="0002340A" w:rsidRDefault="0061061A" w:rsidP="00236EBA">
      <w:pPr>
        <w:pStyle w:val="ListParagraph"/>
        <w:numPr>
          <w:ilvl w:val="0"/>
          <w:numId w:val="6"/>
        </w:numPr>
        <w:jc w:val="both"/>
        <w:rPr>
          <w:rFonts w:asciiTheme="majorHAnsi" w:hAnsiTheme="majorHAnsi"/>
        </w:rPr>
      </w:pPr>
      <w:r w:rsidRPr="0002340A">
        <w:rPr>
          <w:rFonts w:asciiTheme="majorHAnsi" w:hAnsiTheme="majorHAnsi"/>
        </w:rPr>
        <w:t>Secondary board with NXP LPC11C24 microcontroller</w:t>
      </w:r>
    </w:p>
    <w:p w:rsidR="0061061A" w:rsidRPr="0002340A" w:rsidRDefault="0061061A" w:rsidP="00236EBA">
      <w:pPr>
        <w:pStyle w:val="ListParagraph"/>
        <w:numPr>
          <w:ilvl w:val="0"/>
          <w:numId w:val="6"/>
        </w:numPr>
        <w:jc w:val="both"/>
        <w:rPr>
          <w:rFonts w:asciiTheme="majorHAnsi" w:hAnsiTheme="majorHAnsi"/>
        </w:rPr>
      </w:pPr>
      <w:r w:rsidRPr="0002340A">
        <w:rPr>
          <w:rFonts w:asciiTheme="majorHAnsi" w:hAnsiTheme="majorHAnsi"/>
        </w:rPr>
        <w:t xml:space="preserve">External peripheral connections: General I/O, Ethernet link, </w:t>
      </w:r>
      <w:proofErr w:type="spellStart"/>
      <w:r w:rsidRPr="0002340A">
        <w:rPr>
          <w:rFonts w:asciiTheme="majorHAnsi" w:hAnsiTheme="majorHAnsi"/>
        </w:rPr>
        <w:t>XBee</w:t>
      </w:r>
      <w:proofErr w:type="spellEnd"/>
      <w:r w:rsidRPr="0002340A">
        <w:rPr>
          <w:rFonts w:asciiTheme="majorHAnsi" w:hAnsiTheme="majorHAnsi"/>
        </w:rPr>
        <w:t>/</w:t>
      </w:r>
      <w:proofErr w:type="spellStart"/>
      <w:r w:rsidRPr="0002340A">
        <w:rPr>
          <w:rFonts w:asciiTheme="majorHAnsi" w:hAnsiTheme="majorHAnsi"/>
        </w:rPr>
        <w:t>WiFi</w:t>
      </w:r>
      <w:proofErr w:type="spellEnd"/>
      <w:r w:rsidRPr="0002340A">
        <w:rPr>
          <w:rFonts w:asciiTheme="majorHAnsi" w:hAnsiTheme="majorHAnsi"/>
        </w:rPr>
        <w:t xml:space="preserve"> connector (UART), </w:t>
      </w:r>
      <w:r w:rsidR="00236EBA" w:rsidRPr="0002340A">
        <w:rPr>
          <w:rFonts w:asciiTheme="majorHAnsi" w:hAnsiTheme="majorHAnsi"/>
        </w:rPr>
        <w:t>Serial debugging interface, CAN interface with Secondary board, potentiometer via Analog-to-Digital converter input, user buttons via General I/O inputs</w:t>
      </w:r>
    </w:p>
    <w:p w:rsidR="00236EBA" w:rsidRPr="0002340A" w:rsidRDefault="0002340A" w:rsidP="00BC6A9E">
      <w:pPr>
        <w:jc w:val="both"/>
        <w:rPr>
          <w:rFonts w:asciiTheme="majorHAnsi" w:hAnsiTheme="majorHAnsi"/>
        </w:rPr>
      </w:pPr>
      <w:r>
        <w:rPr>
          <w:rFonts w:asciiTheme="majorHAnsi" w:hAnsiTheme="majorHAnsi"/>
        </w:rPr>
        <w:tab/>
      </w:r>
      <w:r w:rsidR="00FC51A5" w:rsidRPr="0002340A">
        <w:rPr>
          <w:rFonts w:asciiTheme="majorHAnsi" w:hAnsiTheme="majorHAnsi"/>
        </w:rPr>
        <w:t xml:space="preserve">The Hardware subsystem communicates with the Programming Environment via J-Link Debugger connected through </w:t>
      </w:r>
      <w:r w:rsidR="00FC51A5" w:rsidRPr="00AB2914">
        <w:rPr>
          <w:rFonts w:asciiTheme="majorHAnsi" w:hAnsiTheme="majorHAnsi"/>
          <w:i/>
        </w:rPr>
        <w:t>JTAG</w:t>
      </w:r>
      <w:r w:rsidR="00FC51A5" w:rsidRPr="0002340A">
        <w:rPr>
          <w:rFonts w:asciiTheme="majorHAnsi" w:hAnsiTheme="majorHAnsi"/>
        </w:rPr>
        <w:t xml:space="preserve"> interface (Fig. 1).</w:t>
      </w:r>
    </w:p>
    <w:p w:rsidR="00470928" w:rsidRPr="0002340A" w:rsidRDefault="0002340A" w:rsidP="00BC6A9E">
      <w:pPr>
        <w:jc w:val="both"/>
        <w:rPr>
          <w:rFonts w:asciiTheme="majorHAnsi" w:hAnsiTheme="majorHAnsi"/>
        </w:rPr>
      </w:pPr>
      <w:r>
        <w:rPr>
          <w:rFonts w:asciiTheme="majorHAnsi" w:hAnsiTheme="majorHAnsi"/>
        </w:rPr>
        <w:tab/>
      </w:r>
      <w:r w:rsidR="00470928" w:rsidRPr="0002340A">
        <w:rPr>
          <w:rFonts w:asciiTheme="majorHAnsi" w:hAnsiTheme="majorHAnsi"/>
        </w:rPr>
        <w:t>The board can be powered up using the power supply connector (6-12V) or the USB connector.</w:t>
      </w:r>
    </w:p>
    <w:p w:rsidR="00470928" w:rsidRDefault="00425DB4" w:rsidP="00BC6A9E">
      <w:pPr>
        <w:jc w:val="both"/>
        <w:rPr>
          <w:i/>
        </w:rPr>
      </w:pPr>
      <w:r>
        <w:rPr>
          <w:i/>
          <w:noProof/>
        </w:rPr>
        <w:pict>
          <v:shapetype id="_x0000_t32" coordsize="21600,21600" o:spt="32" o:oned="t" path="m,l21600,21600e" filled="f">
            <v:path arrowok="t" fillok="f" o:connecttype="none"/>
            <o:lock v:ext="edit" shapetype="t"/>
          </v:shapetype>
          <v:shape id="_x0000_s1030" type="#_x0000_t32" style="position:absolute;left:0;text-align:left;margin-left:85.75pt;margin-top:131.7pt;width:64pt;height:10.7pt;z-index:251663360" o:connectortype="straight" strokecolor="red" strokeweight="1.25pt">
            <v:stroke endarrow="block"/>
          </v:shape>
        </w:pict>
      </w:r>
      <w:r>
        <w:rPr>
          <w:i/>
          <w:noProof/>
        </w:rPr>
        <w:pict>
          <v:shapetype id="_x0000_t202" coordsize="21600,21600" o:spt="202" path="m,l,21600r21600,l21600,xe">
            <v:stroke joinstyle="miter"/>
            <v:path gradientshapeok="t" o:connecttype="rect"/>
          </v:shapetype>
          <v:shape id="_x0000_s1031" type="#_x0000_t202" style="position:absolute;left:0;text-align:left;margin-left:15.1pt;margin-top:108.4pt;width:70.65pt;height:34pt;z-index:251664384">
            <v:textbox>
              <w:txbxContent>
                <w:p w:rsidR="002D4AB7" w:rsidRDefault="002D4AB7">
                  <w:pPr>
                    <w:rPr>
                      <w:sz w:val="20"/>
                    </w:rPr>
                  </w:pPr>
                  <w:r w:rsidRPr="0015034D">
                    <w:rPr>
                      <w:sz w:val="20"/>
                    </w:rPr>
                    <w:t>JTAG/JLINK</w:t>
                  </w:r>
                </w:p>
                <w:p w:rsidR="002D4AB7" w:rsidRPr="0015034D" w:rsidRDefault="002D4AB7" w:rsidP="0015034D">
                  <w:pPr>
                    <w:jc w:val="center"/>
                    <w:rPr>
                      <w:sz w:val="20"/>
                    </w:rPr>
                  </w:pPr>
                  <w:r>
                    <w:rPr>
                      <w:sz w:val="20"/>
                    </w:rPr>
                    <w:t>Connector</w:t>
                  </w:r>
                </w:p>
              </w:txbxContent>
            </v:textbox>
          </v:shape>
        </w:pict>
      </w:r>
      <w:r>
        <w:rPr>
          <w:i/>
          <w:noProof/>
        </w:rPr>
        <w:pict>
          <v:shape id="_x0000_s1029" type="#_x0000_t202" style="position:absolute;left:0;text-align:left;margin-left:15.1pt;margin-top:23.05pt;width:59.35pt;height:36.65pt;z-index:251662336">
            <v:textbox>
              <w:txbxContent>
                <w:p w:rsidR="002D4AB7" w:rsidRPr="0015034D" w:rsidRDefault="002D4AB7" w:rsidP="0015034D">
                  <w:pPr>
                    <w:jc w:val="center"/>
                    <w:rPr>
                      <w:sz w:val="22"/>
                    </w:rPr>
                  </w:pPr>
                  <w:r w:rsidRPr="0015034D">
                    <w:rPr>
                      <w:sz w:val="22"/>
                    </w:rPr>
                    <w:t xml:space="preserve">Power </w:t>
                  </w:r>
                  <w:r>
                    <w:rPr>
                      <w:sz w:val="22"/>
                    </w:rPr>
                    <w:t>connector</w:t>
                  </w:r>
                </w:p>
              </w:txbxContent>
            </v:textbox>
          </v:shape>
        </w:pict>
      </w:r>
      <w:r>
        <w:rPr>
          <w:i/>
          <w:noProof/>
        </w:rPr>
        <w:pict>
          <v:shape id="_x0000_s1028" type="#_x0000_t32" style="position:absolute;left:0;text-align:left;margin-left:74.45pt;margin-top:34.4pt;width:127.3pt;height:8.65pt;flip:y;z-index:251661312" o:connectortype="straight" strokecolor="red" strokeweight="1.25pt">
            <v:stroke endarrow="block"/>
          </v:shape>
        </w:pict>
      </w:r>
      <w:r>
        <w:rPr>
          <w:i/>
          <w:noProof/>
          <w:lang w:eastAsia="zh-TW"/>
        </w:rPr>
        <w:pict>
          <v:shape id="_x0000_s1026" type="#_x0000_t202" style="position:absolute;left:0;text-align:left;margin-left:0;margin-top:15.55pt;width:436pt;height:192.35pt;z-index:251660288;mso-position-horizontal:center;mso-width-relative:margin;mso-height-relative:margin" filled="f" stroked="f">
            <v:textbox>
              <w:txbxContent>
                <w:p w:rsidR="002D4AB7" w:rsidRDefault="002D4AB7" w:rsidP="00470928">
                  <w:pPr>
                    <w:jc w:val="center"/>
                  </w:pPr>
                  <w:r>
                    <w:rPr>
                      <w:noProof/>
                    </w:rPr>
                    <w:drawing>
                      <wp:inline distT="0" distB="0" distL="0" distR="0">
                        <wp:extent cx="3552715" cy="1998133"/>
                        <wp:effectExtent l="19050" t="0" r="0" b="0"/>
                        <wp:docPr id="1" name="Picture 0" descr="20151108_130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1108_130107.jpg"/>
                                <pic:cNvPicPr/>
                              </pic:nvPicPr>
                              <pic:blipFill>
                                <a:blip r:embed="rId12"/>
                                <a:stretch>
                                  <a:fillRect/>
                                </a:stretch>
                              </pic:blipFill>
                              <pic:spPr>
                                <a:xfrm>
                                  <a:off x="0" y="0"/>
                                  <a:ext cx="3557826" cy="2001007"/>
                                </a:xfrm>
                                <a:prstGeom prst="rect">
                                  <a:avLst/>
                                </a:prstGeom>
                              </pic:spPr>
                            </pic:pic>
                          </a:graphicData>
                        </a:graphic>
                      </wp:inline>
                    </w:drawing>
                  </w:r>
                </w:p>
                <w:p w:rsidR="002D4AB7" w:rsidRDefault="002D4AB7" w:rsidP="00470928">
                  <w:pPr>
                    <w:jc w:val="center"/>
                  </w:pPr>
                </w:p>
                <w:p w:rsidR="002D4AB7" w:rsidRDefault="002D4AB7" w:rsidP="00470928">
                  <w:pPr>
                    <w:jc w:val="center"/>
                  </w:pPr>
                  <w:proofErr w:type="gramStart"/>
                  <w:r>
                    <w:t>Figure 1.</w:t>
                  </w:r>
                  <w:proofErr w:type="gramEnd"/>
                  <w:r>
                    <w:t xml:space="preserve"> </w:t>
                  </w:r>
                  <w:proofErr w:type="gramStart"/>
                  <w:r>
                    <w:t>AOAA  Board</w:t>
                  </w:r>
                  <w:proofErr w:type="gramEnd"/>
                </w:p>
              </w:txbxContent>
            </v:textbox>
            <w10:wrap type="topAndBottom"/>
          </v:shape>
        </w:pict>
      </w:r>
    </w:p>
    <w:p w:rsidR="00470928" w:rsidRDefault="00470928" w:rsidP="00BC6A9E">
      <w:pPr>
        <w:jc w:val="both"/>
        <w:rPr>
          <w:i/>
        </w:rPr>
      </w:pPr>
    </w:p>
    <w:p w:rsidR="006C03AE" w:rsidRDefault="00063862" w:rsidP="00BC6A9E">
      <w:pPr>
        <w:pStyle w:val="Heading2"/>
        <w:jc w:val="both"/>
      </w:pPr>
      <w:bookmarkStart w:id="13" w:name="_Toc506458779"/>
      <w:bookmarkStart w:id="14" w:name="_Toc434773919"/>
      <w:r>
        <w:t xml:space="preserve">2.2 </w:t>
      </w:r>
      <w:bookmarkEnd w:id="13"/>
      <w:r w:rsidR="0061061A">
        <w:t>Software subsystem</w:t>
      </w:r>
      <w:bookmarkEnd w:id="14"/>
    </w:p>
    <w:p w:rsidR="006C03AE" w:rsidRPr="00ED7EAF" w:rsidRDefault="00EE0578" w:rsidP="00BC6A9E">
      <w:pPr>
        <w:pStyle w:val="BodyText"/>
        <w:jc w:val="both"/>
        <w:rPr>
          <w:rFonts w:asciiTheme="majorHAnsi" w:hAnsiTheme="majorHAnsi"/>
          <w:i w:val="0"/>
        </w:rPr>
      </w:pPr>
      <w:r w:rsidRPr="00ED7EAF">
        <w:rPr>
          <w:rFonts w:asciiTheme="majorHAnsi" w:hAnsiTheme="majorHAnsi"/>
          <w:i w:val="0"/>
        </w:rPr>
        <w:t>The software subsystem contains the following parts:</w:t>
      </w:r>
    </w:p>
    <w:p w:rsidR="00EE0578" w:rsidRPr="00ED7EAF" w:rsidRDefault="00EE0578" w:rsidP="00EE0578">
      <w:pPr>
        <w:pStyle w:val="BodyText"/>
        <w:numPr>
          <w:ilvl w:val="0"/>
          <w:numId w:val="7"/>
        </w:numPr>
        <w:jc w:val="both"/>
        <w:rPr>
          <w:rFonts w:asciiTheme="majorHAnsi" w:hAnsiTheme="majorHAnsi"/>
          <w:i w:val="0"/>
        </w:rPr>
      </w:pPr>
      <w:r w:rsidRPr="00ED7EAF">
        <w:rPr>
          <w:rFonts w:asciiTheme="majorHAnsi" w:hAnsiTheme="majorHAnsi"/>
          <w:i w:val="0"/>
        </w:rPr>
        <w:t xml:space="preserve">Main application source and header: </w:t>
      </w:r>
      <w:proofErr w:type="spellStart"/>
      <w:r w:rsidRPr="00ED7EAF">
        <w:rPr>
          <w:rFonts w:asciiTheme="majorHAnsi" w:hAnsiTheme="majorHAnsi"/>
          <w:i w:val="0"/>
        </w:rPr>
        <w:t>rc_app.c</w:t>
      </w:r>
      <w:proofErr w:type="spellEnd"/>
      <w:r w:rsidRPr="00ED7EAF">
        <w:rPr>
          <w:rFonts w:asciiTheme="majorHAnsi" w:hAnsiTheme="majorHAnsi"/>
          <w:i w:val="0"/>
        </w:rPr>
        <w:t>/.h</w:t>
      </w:r>
    </w:p>
    <w:p w:rsidR="00EE0578" w:rsidRPr="00ED7EAF" w:rsidRDefault="00EE0578" w:rsidP="00EE0578">
      <w:pPr>
        <w:pStyle w:val="BodyText"/>
        <w:numPr>
          <w:ilvl w:val="0"/>
          <w:numId w:val="7"/>
        </w:numPr>
        <w:jc w:val="both"/>
        <w:rPr>
          <w:rFonts w:asciiTheme="majorHAnsi" w:hAnsiTheme="majorHAnsi"/>
          <w:i w:val="0"/>
        </w:rPr>
      </w:pPr>
      <w:proofErr w:type="spellStart"/>
      <w:r w:rsidRPr="00EB75E0">
        <w:rPr>
          <w:rFonts w:asciiTheme="majorHAnsi" w:hAnsiTheme="majorHAnsi"/>
        </w:rPr>
        <w:t>Config</w:t>
      </w:r>
      <w:proofErr w:type="spellEnd"/>
      <w:r w:rsidRPr="00ED7EAF">
        <w:rPr>
          <w:rFonts w:asciiTheme="majorHAnsi" w:hAnsiTheme="majorHAnsi"/>
          <w:i w:val="0"/>
        </w:rPr>
        <w:t xml:space="preserve"> folder: contains the header where Robot Controller macros and constants are defined</w:t>
      </w:r>
    </w:p>
    <w:p w:rsidR="00EE0578" w:rsidRPr="00ED7EAF" w:rsidRDefault="00EE0578" w:rsidP="00EE0578">
      <w:pPr>
        <w:pStyle w:val="BodyText"/>
        <w:numPr>
          <w:ilvl w:val="0"/>
          <w:numId w:val="7"/>
        </w:numPr>
        <w:jc w:val="both"/>
        <w:rPr>
          <w:rFonts w:asciiTheme="majorHAnsi" w:hAnsiTheme="majorHAnsi"/>
          <w:i w:val="0"/>
        </w:rPr>
      </w:pPr>
      <w:r w:rsidRPr="00EB75E0">
        <w:rPr>
          <w:rFonts w:asciiTheme="majorHAnsi" w:hAnsiTheme="majorHAnsi"/>
        </w:rPr>
        <w:t>Core</w:t>
      </w:r>
      <w:r w:rsidRPr="00ED7EAF">
        <w:rPr>
          <w:rFonts w:asciiTheme="majorHAnsi" w:hAnsiTheme="majorHAnsi"/>
          <w:i w:val="0"/>
        </w:rPr>
        <w:t xml:space="preserve"> and </w:t>
      </w:r>
      <w:r w:rsidRPr="00EB75E0">
        <w:rPr>
          <w:rFonts w:asciiTheme="majorHAnsi" w:hAnsiTheme="majorHAnsi"/>
        </w:rPr>
        <w:t>Drivers</w:t>
      </w:r>
      <w:r w:rsidRPr="00ED7EAF">
        <w:rPr>
          <w:rFonts w:asciiTheme="majorHAnsi" w:hAnsiTheme="majorHAnsi"/>
          <w:i w:val="0"/>
        </w:rPr>
        <w:t xml:space="preserve"> folders: contains the sources and headers which export the functions needed to access the processor peripherals (GPIO, ADC, UART, SPI, Timers, etc.)</w:t>
      </w:r>
    </w:p>
    <w:p w:rsidR="00EE0578" w:rsidRPr="00ED7EAF" w:rsidRDefault="00EE0578" w:rsidP="00EE0578">
      <w:pPr>
        <w:pStyle w:val="BodyText"/>
        <w:numPr>
          <w:ilvl w:val="0"/>
          <w:numId w:val="7"/>
        </w:numPr>
        <w:jc w:val="both"/>
        <w:rPr>
          <w:rFonts w:asciiTheme="majorHAnsi" w:hAnsiTheme="majorHAnsi"/>
          <w:i w:val="0"/>
        </w:rPr>
      </w:pPr>
      <w:proofErr w:type="spellStart"/>
      <w:r w:rsidRPr="00EB75E0">
        <w:rPr>
          <w:rFonts w:asciiTheme="majorHAnsi" w:hAnsiTheme="majorHAnsi"/>
        </w:rPr>
        <w:t>FreeRTOS</w:t>
      </w:r>
      <w:proofErr w:type="spellEnd"/>
      <w:r w:rsidRPr="00ED7EAF">
        <w:rPr>
          <w:rFonts w:asciiTheme="majorHAnsi" w:hAnsiTheme="majorHAnsi"/>
          <w:i w:val="0"/>
        </w:rPr>
        <w:t xml:space="preserve"> folder: contains the operating system and main scheduler files</w:t>
      </w:r>
    </w:p>
    <w:p w:rsidR="00EE0578" w:rsidRPr="00ED7EAF" w:rsidRDefault="00DB0741" w:rsidP="00EE0578">
      <w:pPr>
        <w:pStyle w:val="BodyText"/>
        <w:numPr>
          <w:ilvl w:val="0"/>
          <w:numId w:val="7"/>
        </w:numPr>
        <w:jc w:val="both"/>
        <w:rPr>
          <w:rFonts w:asciiTheme="majorHAnsi" w:hAnsiTheme="majorHAnsi"/>
          <w:i w:val="0"/>
        </w:rPr>
      </w:pPr>
      <w:r w:rsidRPr="00EB75E0">
        <w:rPr>
          <w:rFonts w:asciiTheme="majorHAnsi" w:hAnsiTheme="majorHAnsi"/>
        </w:rPr>
        <w:t>Html</w:t>
      </w:r>
      <w:r w:rsidRPr="00ED7EAF">
        <w:rPr>
          <w:rFonts w:asciiTheme="majorHAnsi" w:hAnsiTheme="majorHAnsi"/>
          <w:i w:val="0"/>
        </w:rPr>
        <w:t xml:space="preserve"> folder: contains the user functions documentation generated with </w:t>
      </w:r>
      <w:proofErr w:type="spellStart"/>
      <w:r w:rsidRPr="00ED7EAF">
        <w:rPr>
          <w:rFonts w:asciiTheme="majorHAnsi" w:hAnsiTheme="majorHAnsi"/>
          <w:i w:val="0"/>
        </w:rPr>
        <w:t>Doxygen</w:t>
      </w:r>
      <w:proofErr w:type="spellEnd"/>
      <w:r w:rsidRPr="00ED7EAF">
        <w:rPr>
          <w:rFonts w:asciiTheme="majorHAnsi" w:hAnsiTheme="majorHAnsi"/>
          <w:i w:val="0"/>
        </w:rPr>
        <w:t>.</w:t>
      </w:r>
    </w:p>
    <w:p w:rsidR="00DB0741" w:rsidRPr="00ED7EAF" w:rsidRDefault="00DB0741" w:rsidP="00EE0578">
      <w:pPr>
        <w:pStyle w:val="BodyText"/>
        <w:numPr>
          <w:ilvl w:val="0"/>
          <w:numId w:val="7"/>
        </w:numPr>
        <w:jc w:val="both"/>
        <w:rPr>
          <w:rFonts w:asciiTheme="majorHAnsi" w:hAnsiTheme="majorHAnsi"/>
          <w:i w:val="0"/>
        </w:rPr>
      </w:pPr>
      <w:r w:rsidRPr="00EB75E0">
        <w:rPr>
          <w:rFonts w:asciiTheme="majorHAnsi" w:hAnsiTheme="majorHAnsi"/>
        </w:rPr>
        <w:t>Modules</w:t>
      </w:r>
      <w:r w:rsidRPr="00ED7EAF">
        <w:rPr>
          <w:rFonts w:asciiTheme="majorHAnsi" w:hAnsiTheme="majorHAnsi"/>
          <w:i w:val="0"/>
        </w:rPr>
        <w:t xml:space="preserve"> folder: contains subfolders associated with the hardware components available on the board (RGB LEDs, Buttons, Potentiometer, </w:t>
      </w:r>
      <w:proofErr w:type="spellStart"/>
      <w:r w:rsidRPr="00ED7EAF">
        <w:rPr>
          <w:rFonts w:asciiTheme="majorHAnsi" w:hAnsiTheme="majorHAnsi"/>
          <w:i w:val="0"/>
        </w:rPr>
        <w:t>XBee</w:t>
      </w:r>
      <w:proofErr w:type="spellEnd"/>
      <w:r w:rsidRPr="00ED7EAF">
        <w:rPr>
          <w:rFonts w:asciiTheme="majorHAnsi" w:hAnsiTheme="majorHAnsi"/>
          <w:i w:val="0"/>
        </w:rPr>
        <w:t xml:space="preserve"> module, UART connectors, etc)</w:t>
      </w:r>
    </w:p>
    <w:p w:rsidR="00DB0741" w:rsidRPr="00ED7EAF" w:rsidRDefault="00DB0741" w:rsidP="00EE0578">
      <w:pPr>
        <w:pStyle w:val="BodyText"/>
        <w:numPr>
          <w:ilvl w:val="0"/>
          <w:numId w:val="7"/>
        </w:numPr>
        <w:jc w:val="both"/>
        <w:rPr>
          <w:rFonts w:asciiTheme="majorHAnsi" w:hAnsiTheme="majorHAnsi"/>
          <w:i w:val="0"/>
        </w:rPr>
      </w:pPr>
      <w:r w:rsidRPr="00EB75E0">
        <w:rPr>
          <w:rFonts w:asciiTheme="majorHAnsi" w:hAnsiTheme="majorHAnsi"/>
        </w:rPr>
        <w:t>System</w:t>
      </w:r>
      <w:r w:rsidRPr="00ED7EAF">
        <w:rPr>
          <w:rFonts w:asciiTheme="majorHAnsi" w:hAnsiTheme="majorHAnsi"/>
          <w:i w:val="0"/>
        </w:rPr>
        <w:t xml:space="preserve"> folder: contains the system files (interrupt vectors, linker scripts, processor definitions header, etc.)</w:t>
      </w:r>
    </w:p>
    <w:p w:rsidR="00DB0741" w:rsidRPr="00ED7EAF" w:rsidRDefault="00425DB4" w:rsidP="00EE0578">
      <w:pPr>
        <w:pStyle w:val="BodyText"/>
        <w:numPr>
          <w:ilvl w:val="0"/>
          <w:numId w:val="7"/>
        </w:numPr>
        <w:jc w:val="both"/>
        <w:rPr>
          <w:rFonts w:asciiTheme="majorHAnsi" w:hAnsiTheme="majorHAnsi"/>
          <w:i w:val="0"/>
        </w:rPr>
      </w:pPr>
      <w:r w:rsidRPr="00425DB4">
        <w:rPr>
          <w:rFonts w:asciiTheme="majorHAnsi" w:hAnsiTheme="majorHAnsi"/>
          <w:noProof/>
          <w:lang w:eastAsia="zh-TW"/>
        </w:rPr>
        <w:pict>
          <v:shape id="_x0000_s1032" type="#_x0000_t202" style="position:absolute;left:0;text-align:left;margin-left:7.85pt;margin-top:51.1pt;width:444.45pt;height:347.35pt;z-index:251666432;mso-width-relative:margin;mso-height-relative:margin" filled="f" stroked="f">
            <v:textbox>
              <w:txbxContent>
                <w:p w:rsidR="002D4AB7" w:rsidRDefault="002D4AB7" w:rsidP="00D267CA">
                  <w:pPr>
                    <w:jc w:val="center"/>
                  </w:pPr>
                  <w:r>
                    <w:rPr>
                      <w:noProof/>
                    </w:rPr>
                    <w:drawing>
                      <wp:inline distT="0" distB="0" distL="0" distR="0">
                        <wp:extent cx="5027084" cy="3899740"/>
                        <wp:effectExtent l="19050" t="0" r="2116"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srcRect r="40196" b="17473"/>
                                <a:stretch>
                                  <a:fillRect/>
                                </a:stretch>
                              </pic:blipFill>
                              <pic:spPr bwMode="auto">
                                <a:xfrm>
                                  <a:off x="0" y="0"/>
                                  <a:ext cx="5029944" cy="3901958"/>
                                </a:xfrm>
                                <a:prstGeom prst="rect">
                                  <a:avLst/>
                                </a:prstGeom>
                                <a:noFill/>
                                <a:ln w="9525">
                                  <a:noFill/>
                                  <a:miter lim="800000"/>
                                  <a:headEnd/>
                                  <a:tailEnd/>
                                </a:ln>
                              </pic:spPr>
                            </pic:pic>
                          </a:graphicData>
                        </a:graphic>
                      </wp:inline>
                    </w:drawing>
                  </w:r>
                </w:p>
                <w:p w:rsidR="002D4AB7" w:rsidRDefault="002D4AB7" w:rsidP="00D267CA">
                  <w:pPr>
                    <w:jc w:val="center"/>
                  </w:pPr>
                  <w:proofErr w:type="gramStart"/>
                  <w:r>
                    <w:t>Figure 2.</w:t>
                  </w:r>
                  <w:proofErr w:type="gramEnd"/>
                  <w:r>
                    <w:t xml:space="preserve"> Software project structure</w:t>
                  </w:r>
                </w:p>
              </w:txbxContent>
            </v:textbox>
            <w10:wrap type="topAndBottom"/>
          </v:shape>
        </w:pict>
      </w:r>
      <w:r w:rsidR="00DB0741" w:rsidRPr="00EB75E0">
        <w:rPr>
          <w:rFonts w:asciiTheme="majorHAnsi" w:hAnsiTheme="majorHAnsi"/>
        </w:rPr>
        <w:t>Tasks</w:t>
      </w:r>
      <w:r w:rsidR="00DB0741" w:rsidRPr="00ED7EAF">
        <w:rPr>
          <w:rFonts w:asciiTheme="majorHAnsi" w:hAnsiTheme="majorHAnsi"/>
          <w:i w:val="0"/>
        </w:rPr>
        <w:t xml:space="preserve"> folder: contains subfolders associated with all the tasks running or available in the system (</w:t>
      </w:r>
      <w:proofErr w:type="spellStart"/>
      <w:r w:rsidR="00DB0741" w:rsidRPr="00ED7EAF">
        <w:rPr>
          <w:rFonts w:asciiTheme="majorHAnsi" w:hAnsiTheme="majorHAnsi"/>
          <w:i w:val="0"/>
        </w:rPr>
        <w:t>FreeRTOS</w:t>
      </w:r>
      <w:proofErr w:type="spellEnd"/>
      <w:r w:rsidR="00DB0741" w:rsidRPr="00ED7EAF">
        <w:rPr>
          <w:rFonts w:asciiTheme="majorHAnsi" w:hAnsiTheme="majorHAnsi"/>
          <w:i w:val="0"/>
        </w:rPr>
        <w:t xml:space="preserve"> type tasks associated with user functionalities).</w:t>
      </w:r>
    </w:p>
    <w:p w:rsidR="00D267CA" w:rsidRDefault="00D267CA" w:rsidP="00D267CA">
      <w:pPr>
        <w:pStyle w:val="BodyText"/>
        <w:jc w:val="both"/>
      </w:pPr>
    </w:p>
    <w:p w:rsidR="00D267CA" w:rsidRPr="00D05F06" w:rsidRDefault="00D05F06" w:rsidP="00D267CA">
      <w:pPr>
        <w:pStyle w:val="BodyText"/>
        <w:jc w:val="both"/>
        <w:rPr>
          <w:rFonts w:asciiTheme="majorHAnsi" w:hAnsiTheme="majorHAnsi"/>
          <w:i w:val="0"/>
        </w:rPr>
      </w:pPr>
      <w:r>
        <w:rPr>
          <w:rFonts w:asciiTheme="majorHAnsi" w:hAnsiTheme="majorHAnsi"/>
          <w:i w:val="0"/>
        </w:rPr>
        <w:tab/>
      </w:r>
      <w:r w:rsidR="00D267CA" w:rsidRPr="00D05F06">
        <w:rPr>
          <w:rFonts w:asciiTheme="majorHAnsi" w:hAnsiTheme="majorHAnsi"/>
          <w:i w:val="0"/>
        </w:rPr>
        <w:t xml:space="preserve">The board functionalities are driven by the </w:t>
      </w:r>
      <w:proofErr w:type="spellStart"/>
      <w:r w:rsidR="00D267CA" w:rsidRPr="00D05F06">
        <w:rPr>
          <w:rFonts w:asciiTheme="majorHAnsi" w:hAnsiTheme="majorHAnsi"/>
          <w:i w:val="0"/>
        </w:rPr>
        <w:t>FreeRTOS</w:t>
      </w:r>
      <w:proofErr w:type="spellEnd"/>
      <w:r w:rsidR="00D267CA" w:rsidRPr="00D05F06">
        <w:rPr>
          <w:rFonts w:asciiTheme="majorHAnsi" w:hAnsiTheme="majorHAnsi"/>
          <w:i w:val="0"/>
        </w:rPr>
        <w:t xml:space="preserve"> operating system scheduler. After the peripheral initialization, </w:t>
      </w:r>
      <w:proofErr w:type="spellStart"/>
      <w:r w:rsidR="00D267CA" w:rsidRPr="00D05F06">
        <w:rPr>
          <w:rFonts w:asciiTheme="majorHAnsi" w:hAnsiTheme="majorHAnsi"/>
          <w:i w:val="0"/>
        </w:rPr>
        <w:t>FreeRTOS</w:t>
      </w:r>
      <w:proofErr w:type="spellEnd"/>
      <w:r w:rsidR="00D267CA" w:rsidRPr="00D05F06">
        <w:rPr>
          <w:rFonts w:asciiTheme="majorHAnsi" w:hAnsiTheme="majorHAnsi"/>
          <w:i w:val="0"/>
        </w:rPr>
        <w:t xml:space="preserve"> starts the scheduler for each user enabled task. The context is shared between running tasks based on </w:t>
      </w:r>
      <w:proofErr w:type="spellStart"/>
      <w:r w:rsidR="00D267CA" w:rsidRPr="00D05F06">
        <w:rPr>
          <w:rFonts w:asciiTheme="majorHAnsi" w:hAnsiTheme="majorHAnsi"/>
          <w:i w:val="0"/>
        </w:rPr>
        <w:t>FreeRTOS</w:t>
      </w:r>
      <w:proofErr w:type="spellEnd"/>
      <w:r w:rsidR="00D267CA" w:rsidRPr="00D05F06">
        <w:rPr>
          <w:rFonts w:asciiTheme="majorHAnsi" w:hAnsiTheme="majorHAnsi"/>
          <w:i w:val="0"/>
        </w:rPr>
        <w:t xml:space="preserve"> switch context and task priorities (defined in </w:t>
      </w:r>
      <w:proofErr w:type="spellStart"/>
      <w:r w:rsidR="00D267CA" w:rsidRPr="00EB75E0">
        <w:rPr>
          <w:rFonts w:asciiTheme="majorHAnsi" w:hAnsiTheme="majorHAnsi"/>
        </w:rPr>
        <w:t>rc_app.c</w:t>
      </w:r>
      <w:proofErr w:type="spellEnd"/>
      <w:r w:rsidR="00D267CA" w:rsidRPr="00D05F06">
        <w:rPr>
          <w:rFonts w:asciiTheme="majorHAnsi" w:hAnsiTheme="majorHAnsi"/>
          <w:i w:val="0"/>
        </w:rPr>
        <w:t xml:space="preserve"> main function, where tasks are initialized).</w:t>
      </w:r>
    </w:p>
    <w:p w:rsidR="006C03AE" w:rsidRDefault="00063862" w:rsidP="00BC6A9E">
      <w:pPr>
        <w:pStyle w:val="Heading2"/>
        <w:jc w:val="both"/>
      </w:pPr>
      <w:bookmarkStart w:id="15" w:name="_Toc506458780"/>
      <w:bookmarkStart w:id="16" w:name="_Toc434773920"/>
      <w:r>
        <w:lastRenderedPageBreak/>
        <w:t xml:space="preserve">2.3 </w:t>
      </w:r>
      <w:bookmarkEnd w:id="15"/>
      <w:r w:rsidR="00C60087">
        <w:t>Software template description</w:t>
      </w:r>
      <w:bookmarkEnd w:id="16"/>
    </w:p>
    <w:p w:rsidR="006C03AE" w:rsidRPr="00D05F06" w:rsidRDefault="00C60087" w:rsidP="00BC6A9E">
      <w:pPr>
        <w:pStyle w:val="BodyText"/>
        <w:jc w:val="both"/>
        <w:rPr>
          <w:rFonts w:ascii="Cambria" w:hAnsi="Cambria"/>
          <w:i w:val="0"/>
        </w:rPr>
      </w:pPr>
      <w:r w:rsidRPr="00D05F06">
        <w:rPr>
          <w:rFonts w:ascii="Cambria" w:hAnsi="Cambria"/>
          <w:i w:val="0"/>
        </w:rPr>
        <w:t>The software template contains all the setups to run a standalone application for driving the board RGB LESs modules.</w:t>
      </w:r>
    </w:p>
    <w:p w:rsidR="00C60087" w:rsidRPr="00D05F06" w:rsidRDefault="00C60087" w:rsidP="00BC6A9E">
      <w:pPr>
        <w:pStyle w:val="BodyText"/>
        <w:jc w:val="both"/>
        <w:rPr>
          <w:rFonts w:ascii="Cambria" w:hAnsi="Cambria"/>
          <w:i w:val="0"/>
        </w:rPr>
      </w:pPr>
      <w:r w:rsidRPr="00D05F06">
        <w:rPr>
          <w:rFonts w:ascii="Cambria" w:hAnsi="Cambria"/>
          <w:i w:val="0"/>
        </w:rPr>
        <w:t>There are two important sections in the code which need to be followed in order to understand the current functionality of the board:</w:t>
      </w:r>
    </w:p>
    <w:p w:rsidR="00C60087" w:rsidRPr="00D05F06" w:rsidRDefault="00C60087" w:rsidP="00C60087">
      <w:pPr>
        <w:pStyle w:val="BodyText"/>
        <w:numPr>
          <w:ilvl w:val="0"/>
          <w:numId w:val="7"/>
        </w:numPr>
        <w:jc w:val="both"/>
        <w:rPr>
          <w:rFonts w:ascii="Cambria" w:hAnsi="Cambria"/>
          <w:i w:val="0"/>
        </w:rPr>
      </w:pPr>
      <w:r w:rsidRPr="00D05F06">
        <w:rPr>
          <w:rFonts w:ascii="Cambria" w:hAnsi="Cambria"/>
          <w:i w:val="0"/>
        </w:rPr>
        <w:t>the LEDs task running continuously from “</w:t>
      </w:r>
      <w:r w:rsidRPr="00EB75E0">
        <w:rPr>
          <w:rFonts w:ascii="Cambria" w:hAnsi="Cambria"/>
        </w:rPr>
        <w:t>tasks\</w:t>
      </w:r>
      <w:proofErr w:type="spellStart"/>
      <w:r w:rsidRPr="00EB75E0">
        <w:rPr>
          <w:rFonts w:ascii="Cambria" w:hAnsi="Cambria"/>
        </w:rPr>
        <w:t>rc_task_leds</w:t>
      </w:r>
      <w:proofErr w:type="spellEnd"/>
      <w:r w:rsidRPr="00EB75E0">
        <w:rPr>
          <w:rFonts w:ascii="Cambria" w:hAnsi="Cambria"/>
        </w:rPr>
        <w:t>\</w:t>
      </w:r>
      <w:proofErr w:type="spellStart"/>
      <w:r w:rsidRPr="00EB75E0">
        <w:rPr>
          <w:rFonts w:ascii="Cambria" w:hAnsi="Cambria"/>
        </w:rPr>
        <w:t>rc_task_leds.c</w:t>
      </w:r>
      <w:proofErr w:type="spellEnd"/>
      <w:r w:rsidRPr="00D05F06">
        <w:rPr>
          <w:rFonts w:ascii="Cambria" w:hAnsi="Cambria"/>
          <w:i w:val="0"/>
        </w:rPr>
        <w:t>”</w:t>
      </w:r>
    </w:p>
    <w:p w:rsidR="00C60087" w:rsidRPr="00D05F06" w:rsidRDefault="00425DB4" w:rsidP="00C60087">
      <w:pPr>
        <w:pStyle w:val="BodyText"/>
        <w:numPr>
          <w:ilvl w:val="0"/>
          <w:numId w:val="7"/>
        </w:numPr>
        <w:jc w:val="both"/>
        <w:rPr>
          <w:rFonts w:ascii="Cambria" w:hAnsi="Cambria"/>
          <w:i w:val="0"/>
        </w:rPr>
      </w:pPr>
      <w:r>
        <w:rPr>
          <w:rFonts w:ascii="Cambria" w:hAnsi="Cambria"/>
          <w:i w:val="0"/>
          <w:noProof/>
          <w:lang w:eastAsia="zh-TW"/>
        </w:rPr>
        <w:pict>
          <v:shape id="_x0000_s1033" type="#_x0000_t202" style="position:absolute;left:0;text-align:left;margin-left:0;margin-top:39.4pt;width:453.35pt;height:285.55pt;z-index:251668480;mso-position-horizontal:center;mso-width-relative:margin;mso-height-relative:margin" filled="f" stroked="f">
            <v:textbox>
              <w:txbxContent>
                <w:p w:rsidR="002D4AB7" w:rsidRDefault="002D4AB7" w:rsidP="004E614F">
                  <w:pPr>
                    <w:jc w:val="center"/>
                  </w:pPr>
                  <w:r>
                    <w:rPr>
                      <w:noProof/>
                    </w:rPr>
                    <w:drawing>
                      <wp:inline distT="0" distB="0" distL="0" distR="0">
                        <wp:extent cx="3731683" cy="3313295"/>
                        <wp:effectExtent l="19050" t="0" r="2117"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srcRect l="19893" t="18475" r="43685" b="24047"/>
                                <a:stretch>
                                  <a:fillRect/>
                                </a:stretch>
                              </pic:blipFill>
                              <pic:spPr bwMode="auto">
                                <a:xfrm>
                                  <a:off x="0" y="0"/>
                                  <a:ext cx="3731683" cy="3313295"/>
                                </a:xfrm>
                                <a:prstGeom prst="rect">
                                  <a:avLst/>
                                </a:prstGeom>
                                <a:noFill/>
                                <a:ln w="9525">
                                  <a:noFill/>
                                  <a:miter lim="800000"/>
                                  <a:headEnd/>
                                  <a:tailEnd/>
                                </a:ln>
                              </pic:spPr>
                            </pic:pic>
                          </a:graphicData>
                        </a:graphic>
                      </wp:inline>
                    </w:drawing>
                  </w:r>
                </w:p>
                <w:p w:rsidR="002D4AB7" w:rsidRDefault="002D4AB7" w:rsidP="004E614F">
                  <w:pPr>
                    <w:jc w:val="center"/>
                  </w:pPr>
                  <w:proofErr w:type="gramStart"/>
                  <w:r>
                    <w:t>Figure 3.</w:t>
                  </w:r>
                  <w:proofErr w:type="gramEnd"/>
                  <w:r>
                    <w:t xml:space="preserve"> LEDs task and the State-Machine</w:t>
                  </w:r>
                </w:p>
              </w:txbxContent>
            </v:textbox>
            <w10:wrap type="topAndBottom"/>
          </v:shape>
        </w:pict>
      </w:r>
      <w:r w:rsidR="00C60087" w:rsidRPr="00D05F06">
        <w:rPr>
          <w:rFonts w:ascii="Cambria" w:hAnsi="Cambria"/>
          <w:i w:val="0"/>
        </w:rPr>
        <w:t>the application logic implemented in the LEDs task, which is based on a simple State-Machine.</w:t>
      </w:r>
    </w:p>
    <w:p w:rsidR="00C60087" w:rsidRDefault="00C60087" w:rsidP="00C60087">
      <w:pPr>
        <w:pStyle w:val="BodyText"/>
        <w:jc w:val="both"/>
      </w:pPr>
    </w:p>
    <w:p w:rsidR="00C60087" w:rsidRPr="00D05F06" w:rsidRDefault="00425DB4" w:rsidP="00D05F06">
      <w:pPr>
        <w:pStyle w:val="BodyText"/>
        <w:ind w:firstLine="180"/>
        <w:jc w:val="both"/>
        <w:rPr>
          <w:rFonts w:asciiTheme="majorHAnsi" w:hAnsiTheme="majorHAnsi"/>
          <w:i w:val="0"/>
        </w:rPr>
      </w:pPr>
      <w:r>
        <w:rPr>
          <w:rFonts w:asciiTheme="majorHAnsi" w:hAnsiTheme="majorHAnsi"/>
          <w:i w:val="0"/>
          <w:noProof/>
          <w:lang w:eastAsia="zh-TW"/>
        </w:rPr>
        <w:pict>
          <v:shape id="_x0000_s1034" type="#_x0000_t202" style="position:absolute;left:0;text-align:left;margin-left:9.8pt;margin-top:64.45pt;width:432.75pt;height:114.05pt;z-index:251670528;mso-width-relative:margin;mso-height-relative:margin" filled="f" stroked="f">
            <v:textbox>
              <w:txbxContent>
                <w:p w:rsidR="002D4AB7" w:rsidRDefault="002D4AB7" w:rsidP="001A5F1C">
                  <w:pPr>
                    <w:jc w:val="center"/>
                  </w:pPr>
                  <w:r>
                    <w:rPr>
                      <w:noProof/>
                    </w:rPr>
                    <w:drawing>
                      <wp:inline distT="0" distB="0" distL="0" distR="0">
                        <wp:extent cx="4581293" cy="1134534"/>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srcRect l="20048" t="48276" r="34949" b="31896"/>
                                <a:stretch>
                                  <a:fillRect/>
                                </a:stretch>
                              </pic:blipFill>
                              <pic:spPr bwMode="auto">
                                <a:xfrm>
                                  <a:off x="0" y="0"/>
                                  <a:ext cx="4581293" cy="1134534"/>
                                </a:xfrm>
                                <a:prstGeom prst="rect">
                                  <a:avLst/>
                                </a:prstGeom>
                                <a:noFill/>
                                <a:ln w="9525">
                                  <a:noFill/>
                                  <a:miter lim="800000"/>
                                  <a:headEnd/>
                                  <a:tailEnd/>
                                </a:ln>
                              </pic:spPr>
                            </pic:pic>
                          </a:graphicData>
                        </a:graphic>
                      </wp:inline>
                    </w:drawing>
                  </w:r>
                </w:p>
                <w:p w:rsidR="002D4AB7" w:rsidRDefault="002D4AB7" w:rsidP="001A5F1C">
                  <w:pPr>
                    <w:jc w:val="center"/>
                  </w:pPr>
                  <w:proofErr w:type="gramStart"/>
                  <w:r>
                    <w:t>Figure 4.</w:t>
                  </w:r>
                  <w:proofErr w:type="gramEnd"/>
                  <w:r>
                    <w:t xml:space="preserve"> LEDs states structure</w:t>
                  </w:r>
                </w:p>
              </w:txbxContent>
            </v:textbox>
            <w10:wrap type="topAndBottom"/>
          </v:shape>
        </w:pict>
      </w:r>
      <w:r w:rsidR="004727F8" w:rsidRPr="00D05F06">
        <w:rPr>
          <w:rFonts w:asciiTheme="majorHAnsi" w:hAnsiTheme="majorHAnsi"/>
          <w:i w:val="0"/>
        </w:rPr>
        <w:t>In the “</w:t>
      </w:r>
      <w:proofErr w:type="spellStart"/>
      <w:r w:rsidR="004727F8" w:rsidRPr="00EB75E0">
        <w:rPr>
          <w:rFonts w:asciiTheme="majorHAnsi" w:hAnsiTheme="majorHAnsi"/>
        </w:rPr>
        <w:t>rctask_LEDs</w:t>
      </w:r>
      <w:proofErr w:type="spellEnd"/>
      <w:r w:rsidR="004727F8" w:rsidRPr="00D05F06">
        <w:rPr>
          <w:rFonts w:asciiTheme="majorHAnsi" w:hAnsiTheme="majorHAnsi"/>
          <w:i w:val="0"/>
        </w:rPr>
        <w:t>” function, the two defined states of the RGB LEDs modules are analyzed. The general state is saved in the static “</w:t>
      </w:r>
      <w:proofErr w:type="spellStart"/>
      <w:r w:rsidR="004727F8" w:rsidRPr="00EB75E0">
        <w:rPr>
          <w:rFonts w:asciiTheme="majorHAnsi" w:hAnsiTheme="majorHAnsi"/>
        </w:rPr>
        <w:t>re_rcleds_state</w:t>
      </w:r>
      <w:proofErr w:type="spellEnd"/>
      <w:r w:rsidR="004727F8" w:rsidRPr="00D05F06">
        <w:rPr>
          <w:rFonts w:asciiTheme="majorHAnsi" w:hAnsiTheme="majorHAnsi"/>
          <w:i w:val="0"/>
        </w:rPr>
        <w:t xml:space="preserve">” variable which is initially defined as </w:t>
      </w:r>
      <w:r w:rsidR="004727F8" w:rsidRPr="00EB75E0">
        <w:rPr>
          <w:rFonts w:asciiTheme="majorHAnsi" w:hAnsiTheme="majorHAnsi"/>
        </w:rPr>
        <w:t>E_RCLEDS_STATE_NONE</w:t>
      </w:r>
      <w:r w:rsidR="004727F8" w:rsidRPr="00D05F06">
        <w:rPr>
          <w:rFonts w:asciiTheme="majorHAnsi" w:hAnsiTheme="majorHAnsi"/>
          <w:i w:val="0"/>
        </w:rPr>
        <w:t xml:space="preserve">. The two currently available states are hold by the </w:t>
      </w:r>
      <w:r w:rsidR="004727F8" w:rsidRPr="00EB75E0">
        <w:rPr>
          <w:rFonts w:asciiTheme="majorHAnsi" w:hAnsiTheme="majorHAnsi"/>
        </w:rPr>
        <w:t>T_E_RCLEDS_STATE</w:t>
      </w:r>
      <w:r w:rsidR="004727F8" w:rsidRPr="00D05F06">
        <w:rPr>
          <w:rFonts w:asciiTheme="majorHAnsi" w:hAnsiTheme="majorHAnsi"/>
          <w:i w:val="0"/>
        </w:rPr>
        <w:t xml:space="preserve"> structure (Fig. </w:t>
      </w:r>
      <w:r w:rsidR="009D16B0" w:rsidRPr="00D05F06">
        <w:rPr>
          <w:rFonts w:asciiTheme="majorHAnsi" w:hAnsiTheme="majorHAnsi"/>
          <w:i w:val="0"/>
        </w:rPr>
        <w:t>4), defined in the LEDs task header file.</w:t>
      </w:r>
    </w:p>
    <w:p w:rsidR="00F07B4D" w:rsidRDefault="00D05F06" w:rsidP="00C60087">
      <w:pPr>
        <w:pStyle w:val="BodyText"/>
        <w:jc w:val="both"/>
        <w:rPr>
          <w:rFonts w:ascii="Cambria" w:hAnsi="Cambria"/>
          <w:i w:val="0"/>
        </w:rPr>
      </w:pPr>
      <w:r w:rsidRPr="00D05F06">
        <w:rPr>
          <w:rFonts w:ascii="Cambria" w:hAnsi="Cambria"/>
          <w:i w:val="0"/>
        </w:rPr>
        <w:tab/>
      </w:r>
      <w:r w:rsidRPr="00D05F06">
        <w:rPr>
          <w:rFonts w:ascii="Cambria" w:hAnsi="Cambria"/>
          <w:i w:val="0"/>
        </w:rPr>
        <w:tab/>
      </w:r>
      <w:r w:rsidR="00B461B5" w:rsidRPr="00D05F06">
        <w:rPr>
          <w:rFonts w:ascii="Cambria" w:hAnsi="Cambria"/>
          <w:i w:val="0"/>
        </w:rPr>
        <w:t>In the continuous “</w:t>
      </w:r>
      <w:r w:rsidR="00B461B5" w:rsidRPr="00EB75E0">
        <w:rPr>
          <w:rFonts w:ascii="Cambria" w:hAnsi="Cambria"/>
        </w:rPr>
        <w:t>while</w:t>
      </w:r>
      <w:r w:rsidR="00B461B5" w:rsidRPr="00D05F06">
        <w:rPr>
          <w:rFonts w:ascii="Cambria" w:hAnsi="Cambria"/>
          <w:i w:val="0"/>
        </w:rPr>
        <w:t>” loop of the task, the three possible cases are analyzed. For the NONE state of the LEDs, the application turns ON both RED LEDs of the RGB LEDs modules. This is done by calling the “</w:t>
      </w:r>
      <w:proofErr w:type="spellStart"/>
      <w:r w:rsidR="00B461B5" w:rsidRPr="00EB75E0">
        <w:rPr>
          <w:rFonts w:ascii="Cambria" w:hAnsi="Cambria"/>
        </w:rPr>
        <w:t>rcgpio_ClearPin</w:t>
      </w:r>
      <w:proofErr w:type="spellEnd"/>
      <w:r w:rsidR="00B461B5" w:rsidRPr="00D05F06">
        <w:rPr>
          <w:rFonts w:ascii="Cambria" w:hAnsi="Cambria"/>
          <w:i w:val="0"/>
        </w:rPr>
        <w:t>” function. The function requires two parameters: the LEDs port ID and the RED LED pin ID. The RGB LEDs modules are connected physically to the processor via the PORT2 hardware pins group as follows:</w:t>
      </w:r>
    </w:p>
    <w:p w:rsidR="00F07B4D" w:rsidRDefault="00F07B4D">
      <w:pPr>
        <w:tabs>
          <w:tab w:val="clear" w:pos="180"/>
          <w:tab w:val="clear" w:pos="360"/>
          <w:tab w:val="clear" w:pos="720"/>
        </w:tabs>
        <w:rPr>
          <w:rFonts w:ascii="Cambria" w:hAnsi="Cambria"/>
        </w:rPr>
      </w:pPr>
      <w:r>
        <w:rPr>
          <w:rFonts w:ascii="Cambria" w:hAnsi="Cambria"/>
          <w:i/>
        </w:rPr>
        <w:br w:type="page"/>
      </w:r>
    </w:p>
    <w:p w:rsidR="00B461B5" w:rsidRPr="00D05F06" w:rsidRDefault="00B461B5" w:rsidP="00C60087">
      <w:pPr>
        <w:pStyle w:val="BodyText"/>
        <w:jc w:val="both"/>
        <w:rPr>
          <w:rFonts w:ascii="Cambria" w:hAnsi="Cambria"/>
          <w:i w:val="0"/>
        </w:rPr>
      </w:pPr>
    </w:p>
    <w:tbl>
      <w:tblPr>
        <w:tblStyle w:val="TableGrid"/>
        <w:tblW w:w="0" w:type="auto"/>
        <w:jc w:val="center"/>
        <w:tblLook w:val="04A0"/>
      </w:tblPr>
      <w:tblGrid>
        <w:gridCol w:w="2376"/>
        <w:gridCol w:w="2552"/>
        <w:gridCol w:w="2977"/>
      </w:tblGrid>
      <w:tr w:rsidR="00442F1E" w:rsidRPr="002D4AB7" w:rsidTr="00307500">
        <w:trPr>
          <w:jc w:val="center"/>
        </w:trPr>
        <w:tc>
          <w:tcPr>
            <w:tcW w:w="2376" w:type="dxa"/>
          </w:tcPr>
          <w:p w:rsidR="00442F1E" w:rsidRPr="002D4AB7" w:rsidRDefault="00442F1E" w:rsidP="00442F1E">
            <w:pPr>
              <w:pStyle w:val="BodyText"/>
              <w:jc w:val="center"/>
              <w:rPr>
                <w:b/>
              </w:rPr>
            </w:pPr>
            <w:r w:rsidRPr="002D4AB7">
              <w:rPr>
                <w:b/>
              </w:rPr>
              <w:t>LED</w:t>
            </w:r>
          </w:p>
        </w:tc>
        <w:tc>
          <w:tcPr>
            <w:tcW w:w="2552" w:type="dxa"/>
          </w:tcPr>
          <w:p w:rsidR="00442F1E" w:rsidRPr="002D4AB7" w:rsidRDefault="00442F1E" w:rsidP="00442F1E">
            <w:pPr>
              <w:pStyle w:val="BodyText"/>
              <w:jc w:val="center"/>
              <w:rPr>
                <w:b/>
              </w:rPr>
            </w:pPr>
            <w:r w:rsidRPr="002D4AB7">
              <w:rPr>
                <w:b/>
              </w:rPr>
              <w:t>LED PORT ID</w:t>
            </w:r>
          </w:p>
        </w:tc>
        <w:tc>
          <w:tcPr>
            <w:tcW w:w="2977" w:type="dxa"/>
          </w:tcPr>
          <w:p w:rsidR="00442F1E" w:rsidRPr="002D4AB7" w:rsidRDefault="00442F1E" w:rsidP="00442F1E">
            <w:pPr>
              <w:pStyle w:val="BodyText"/>
              <w:jc w:val="center"/>
              <w:rPr>
                <w:b/>
              </w:rPr>
            </w:pPr>
            <w:r w:rsidRPr="002D4AB7">
              <w:rPr>
                <w:b/>
              </w:rPr>
              <w:t>LED PIN ID</w:t>
            </w:r>
          </w:p>
        </w:tc>
      </w:tr>
      <w:tr w:rsidR="00442F1E" w:rsidTr="00307500">
        <w:trPr>
          <w:jc w:val="center"/>
        </w:trPr>
        <w:tc>
          <w:tcPr>
            <w:tcW w:w="2376" w:type="dxa"/>
          </w:tcPr>
          <w:p w:rsidR="00442F1E" w:rsidRDefault="00442F1E" w:rsidP="00C60087">
            <w:pPr>
              <w:pStyle w:val="BodyText"/>
              <w:jc w:val="both"/>
            </w:pPr>
            <w:r>
              <w:t>RGB1 Red LED</w:t>
            </w:r>
          </w:p>
        </w:tc>
        <w:tc>
          <w:tcPr>
            <w:tcW w:w="2552" w:type="dxa"/>
          </w:tcPr>
          <w:p w:rsidR="00442F1E" w:rsidRDefault="00442F1E" w:rsidP="00307500">
            <w:pPr>
              <w:pStyle w:val="BodyText"/>
              <w:jc w:val="center"/>
            </w:pPr>
            <w:r>
              <w:rPr>
                <w:rFonts w:ascii="Consolas" w:hAnsi="Consolas" w:cs="Consolas"/>
                <w:i w:val="0"/>
                <w:iCs/>
                <w:color w:val="0000FF"/>
                <w:sz w:val="20"/>
                <w:highlight w:val="lightGray"/>
              </w:rPr>
              <w:t>RCLEDS_PORT</w:t>
            </w:r>
          </w:p>
        </w:tc>
        <w:tc>
          <w:tcPr>
            <w:tcW w:w="2977" w:type="dxa"/>
          </w:tcPr>
          <w:p w:rsidR="00442F1E" w:rsidRDefault="00442F1E" w:rsidP="00307500">
            <w:pPr>
              <w:pStyle w:val="BodyText"/>
              <w:jc w:val="center"/>
            </w:pPr>
            <w:r>
              <w:rPr>
                <w:rFonts w:ascii="Consolas" w:hAnsi="Consolas" w:cs="Consolas"/>
                <w:i w:val="0"/>
                <w:iCs/>
                <w:color w:val="0000FF"/>
                <w:sz w:val="20"/>
                <w:highlight w:val="lightGray"/>
              </w:rPr>
              <w:t>RCLEDS_RGB1_RED</w:t>
            </w:r>
          </w:p>
        </w:tc>
      </w:tr>
      <w:tr w:rsidR="00442F1E" w:rsidTr="00307500">
        <w:trPr>
          <w:jc w:val="center"/>
        </w:trPr>
        <w:tc>
          <w:tcPr>
            <w:tcW w:w="2376" w:type="dxa"/>
          </w:tcPr>
          <w:p w:rsidR="00442F1E" w:rsidRDefault="00442F1E" w:rsidP="00C60087">
            <w:pPr>
              <w:pStyle w:val="BodyText"/>
              <w:jc w:val="both"/>
            </w:pPr>
            <w:r>
              <w:t>RGB1 Blue LED</w:t>
            </w:r>
          </w:p>
        </w:tc>
        <w:tc>
          <w:tcPr>
            <w:tcW w:w="2552" w:type="dxa"/>
          </w:tcPr>
          <w:p w:rsidR="00442F1E" w:rsidRDefault="00442F1E" w:rsidP="00307500">
            <w:pPr>
              <w:pStyle w:val="BodyText"/>
              <w:jc w:val="center"/>
            </w:pPr>
            <w:r>
              <w:rPr>
                <w:rFonts w:ascii="Consolas" w:hAnsi="Consolas" w:cs="Consolas"/>
                <w:i w:val="0"/>
                <w:iCs/>
                <w:color w:val="0000FF"/>
                <w:sz w:val="20"/>
                <w:highlight w:val="lightGray"/>
              </w:rPr>
              <w:t>RCLEDS_PORT</w:t>
            </w:r>
          </w:p>
        </w:tc>
        <w:tc>
          <w:tcPr>
            <w:tcW w:w="2977" w:type="dxa"/>
          </w:tcPr>
          <w:p w:rsidR="00442F1E" w:rsidRDefault="00442F1E" w:rsidP="00307500">
            <w:pPr>
              <w:pStyle w:val="BodyText"/>
              <w:jc w:val="center"/>
            </w:pPr>
            <w:r>
              <w:rPr>
                <w:rFonts w:ascii="Consolas" w:hAnsi="Consolas" w:cs="Consolas"/>
                <w:i w:val="0"/>
                <w:iCs/>
                <w:color w:val="0000FF"/>
                <w:sz w:val="20"/>
                <w:highlight w:val="lightGray"/>
              </w:rPr>
              <w:t>RCLEDS_RGB1_BLUE</w:t>
            </w:r>
          </w:p>
        </w:tc>
      </w:tr>
      <w:tr w:rsidR="00442F1E" w:rsidTr="00307500">
        <w:trPr>
          <w:jc w:val="center"/>
        </w:trPr>
        <w:tc>
          <w:tcPr>
            <w:tcW w:w="2376" w:type="dxa"/>
          </w:tcPr>
          <w:p w:rsidR="00442F1E" w:rsidRDefault="00442F1E" w:rsidP="00C60087">
            <w:pPr>
              <w:pStyle w:val="BodyText"/>
              <w:jc w:val="both"/>
            </w:pPr>
            <w:r>
              <w:t>RGB1 Green LED</w:t>
            </w:r>
          </w:p>
        </w:tc>
        <w:tc>
          <w:tcPr>
            <w:tcW w:w="2552" w:type="dxa"/>
          </w:tcPr>
          <w:p w:rsidR="00442F1E" w:rsidRDefault="00442F1E" w:rsidP="00307500">
            <w:pPr>
              <w:pStyle w:val="BodyText"/>
              <w:jc w:val="center"/>
            </w:pPr>
            <w:r>
              <w:rPr>
                <w:rFonts w:ascii="Consolas" w:hAnsi="Consolas" w:cs="Consolas"/>
                <w:i w:val="0"/>
                <w:iCs/>
                <w:color w:val="0000FF"/>
                <w:sz w:val="20"/>
                <w:highlight w:val="lightGray"/>
              </w:rPr>
              <w:t>RCLEDS_PORT</w:t>
            </w:r>
          </w:p>
        </w:tc>
        <w:tc>
          <w:tcPr>
            <w:tcW w:w="2977" w:type="dxa"/>
          </w:tcPr>
          <w:p w:rsidR="00442F1E" w:rsidRDefault="00442F1E" w:rsidP="00307500">
            <w:pPr>
              <w:pStyle w:val="BodyText"/>
              <w:jc w:val="center"/>
            </w:pPr>
            <w:r>
              <w:rPr>
                <w:rFonts w:ascii="Consolas" w:hAnsi="Consolas" w:cs="Consolas"/>
                <w:i w:val="0"/>
                <w:iCs/>
                <w:color w:val="0000FF"/>
                <w:sz w:val="20"/>
                <w:highlight w:val="lightGray"/>
              </w:rPr>
              <w:t>RCLEDS_RGB1_GREEN</w:t>
            </w:r>
          </w:p>
        </w:tc>
      </w:tr>
      <w:tr w:rsidR="00442F1E" w:rsidTr="00307500">
        <w:trPr>
          <w:jc w:val="center"/>
        </w:trPr>
        <w:tc>
          <w:tcPr>
            <w:tcW w:w="2376" w:type="dxa"/>
          </w:tcPr>
          <w:p w:rsidR="00442F1E" w:rsidRDefault="00442F1E" w:rsidP="00442F1E">
            <w:pPr>
              <w:pStyle w:val="BodyText"/>
              <w:jc w:val="both"/>
            </w:pPr>
            <w:r>
              <w:t>RGB2 Red LED</w:t>
            </w:r>
          </w:p>
        </w:tc>
        <w:tc>
          <w:tcPr>
            <w:tcW w:w="2552" w:type="dxa"/>
          </w:tcPr>
          <w:p w:rsidR="00442F1E" w:rsidRDefault="00442F1E" w:rsidP="00307500">
            <w:pPr>
              <w:pStyle w:val="BodyText"/>
              <w:jc w:val="center"/>
            </w:pPr>
            <w:r>
              <w:rPr>
                <w:rFonts w:ascii="Consolas" w:hAnsi="Consolas" w:cs="Consolas"/>
                <w:i w:val="0"/>
                <w:iCs/>
                <w:color w:val="0000FF"/>
                <w:sz w:val="20"/>
                <w:highlight w:val="lightGray"/>
              </w:rPr>
              <w:t>RCLEDS_PORT</w:t>
            </w:r>
          </w:p>
        </w:tc>
        <w:tc>
          <w:tcPr>
            <w:tcW w:w="2977" w:type="dxa"/>
          </w:tcPr>
          <w:p w:rsidR="00442F1E" w:rsidRDefault="00442F1E" w:rsidP="00307500">
            <w:pPr>
              <w:pStyle w:val="BodyText"/>
              <w:jc w:val="center"/>
            </w:pPr>
            <w:r>
              <w:rPr>
                <w:rFonts w:ascii="Consolas" w:hAnsi="Consolas" w:cs="Consolas"/>
                <w:i w:val="0"/>
                <w:iCs/>
                <w:color w:val="0000FF"/>
                <w:sz w:val="20"/>
                <w:highlight w:val="lightGray"/>
              </w:rPr>
              <w:t>RCLEDS_RGB2_RED</w:t>
            </w:r>
          </w:p>
        </w:tc>
      </w:tr>
      <w:tr w:rsidR="00442F1E" w:rsidTr="00307500">
        <w:trPr>
          <w:jc w:val="center"/>
        </w:trPr>
        <w:tc>
          <w:tcPr>
            <w:tcW w:w="2376" w:type="dxa"/>
          </w:tcPr>
          <w:p w:rsidR="00442F1E" w:rsidRDefault="00442F1E" w:rsidP="002D4AB7">
            <w:pPr>
              <w:pStyle w:val="BodyText"/>
              <w:jc w:val="both"/>
            </w:pPr>
            <w:r>
              <w:t>RGB2 Blue LED</w:t>
            </w:r>
          </w:p>
        </w:tc>
        <w:tc>
          <w:tcPr>
            <w:tcW w:w="2552" w:type="dxa"/>
          </w:tcPr>
          <w:p w:rsidR="00442F1E" w:rsidRDefault="00442F1E" w:rsidP="00307500">
            <w:pPr>
              <w:pStyle w:val="BodyText"/>
              <w:jc w:val="center"/>
            </w:pPr>
            <w:r>
              <w:rPr>
                <w:rFonts w:ascii="Consolas" w:hAnsi="Consolas" w:cs="Consolas"/>
                <w:i w:val="0"/>
                <w:iCs/>
                <w:color w:val="0000FF"/>
                <w:sz w:val="20"/>
                <w:highlight w:val="lightGray"/>
              </w:rPr>
              <w:t>RCLEDS_PORT</w:t>
            </w:r>
          </w:p>
        </w:tc>
        <w:tc>
          <w:tcPr>
            <w:tcW w:w="2977" w:type="dxa"/>
          </w:tcPr>
          <w:p w:rsidR="00442F1E" w:rsidRDefault="00442F1E" w:rsidP="00307500">
            <w:pPr>
              <w:pStyle w:val="BodyText"/>
              <w:jc w:val="center"/>
            </w:pPr>
            <w:r>
              <w:rPr>
                <w:rFonts w:ascii="Consolas" w:hAnsi="Consolas" w:cs="Consolas"/>
                <w:i w:val="0"/>
                <w:iCs/>
                <w:color w:val="0000FF"/>
                <w:sz w:val="20"/>
                <w:highlight w:val="lightGray"/>
              </w:rPr>
              <w:t>RCLEDS_RGB2_BLUE</w:t>
            </w:r>
          </w:p>
        </w:tc>
      </w:tr>
      <w:tr w:rsidR="00442F1E" w:rsidTr="00307500">
        <w:trPr>
          <w:jc w:val="center"/>
        </w:trPr>
        <w:tc>
          <w:tcPr>
            <w:tcW w:w="2376" w:type="dxa"/>
          </w:tcPr>
          <w:p w:rsidR="00442F1E" w:rsidRDefault="00442F1E" w:rsidP="002D4AB7">
            <w:pPr>
              <w:pStyle w:val="BodyText"/>
              <w:jc w:val="both"/>
            </w:pPr>
            <w:r>
              <w:t>RGB2 Green LED</w:t>
            </w:r>
          </w:p>
        </w:tc>
        <w:tc>
          <w:tcPr>
            <w:tcW w:w="2552" w:type="dxa"/>
          </w:tcPr>
          <w:p w:rsidR="00442F1E" w:rsidRDefault="00442F1E" w:rsidP="00307500">
            <w:pPr>
              <w:pStyle w:val="BodyText"/>
              <w:jc w:val="center"/>
            </w:pPr>
            <w:r>
              <w:rPr>
                <w:rFonts w:ascii="Consolas" w:hAnsi="Consolas" w:cs="Consolas"/>
                <w:i w:val="0"/>
                <w:iCs/>
                <w:color w:val="0000FF"/>
                <w:sz w:val="20"/>
                <w:highlight w:val="lightGray"/>
              </w:rPr>
              <w:t>RCLEDS_PORT</w:t>
            </w:r>
          </w:p>
        </w:tc>
        <w:tc>
          <w:tcPr>
            <w:tcW w:w="2977" w:type="dxa"/>
          </w:tcPr>
          <w:p w:rsidR="00442F1E" w:rsidRDefault="00442F1E" w:rsidP="00307500">
            <w:pPr>
              <w:pStyle w:val="BodyText"/>
              <w:jc w:val="center"/>
            </w:pPr>
            <w:r>
              <w:rPr>
                <w:rFonts w:ascii="Consolas" w:hAnsi="Consolas" w:cs="Consolas"/>
                <w:i w:val="0"/>
                <w:iCs/>
                <w:color w:val="0000FF"/>
                <w:sz w:val="20"/>
                <w:highlight w:val="lightGray"/>
              </w:rPr>
              <w:t>RCLEDS_RGB2_GREEN</w:t>
            </w:r>
          </w:p>
        </w:tc>
      </w:tr>
    </w:tbl>
    <w:p w:rsidR="00F07B4D" w:rsidRDefault="00FA68F5" w:rsidP="00FA68F5">
      <w:pPr>
        <w:pStyle w:val="BodyText"/>
        <w:jc w:val="both"/>
        <w:rPr>
          <w:rFonts w:asciiTheme="majorHAnsi" w:hAnsiTheme="majorHAnsi"/>
          <w:i w:val="0"/>
        </w:rPr>
      </w:pPr>
      <w:r>
        <w:rPr>
          <w:rFonts w:asciiTheme="majorHAnsi" w:hAnsiTheme="majorHAnsi"/>
          <w:i w:val="0"/>
        </w:rPr>
        <w:tab/>
      </w:r>
    </w:p>
    <w:p w:rsidR="009D16B0" w:rsidRPr="00FA68F5" w:rsidRDefault="00BA52CE" w:rsidP="00FA68F5">
      <w:pPr>
        <w:pStyle w:val="BodyText"/>
        <w:jc w:val="both"/>
        <w:rPr>
          <w:rFonts w:asciiTheme="majorHAnsi" w:hAnsiTheme="majorHAnsi"/>
          <w:i w:val="0"/>
        </w:rPr>
      </w:pPr>
      <w:r w:rsidRPr="00FA68F5">
        <w:rPr>
          <w:rFonts w:asciiTheme="majorHAnsi" w:hAnsiTheme="majorHAnsi"/>
          <w:i w:val="0"/>
        </w:rPr>
        <w:t>After the LEDs turn ON action, the state of the LEDs modules is changed to “LEDS_ON”. Each state change ends with a delay of 1 second (1000 ms) set by the “</w:t>
      </w:r>
      <w:proofErr w:type="spellStart"/>
      <w:r w:rsidRPr="00226E7C">
        <w:rPr>
          <w:rFonts w:asciiTheme="majorHAnsi" w:hAnsiTheme="majorHAnsi"/>
        </w:rPr>
        <w:t>vTaskDelay</w:t>
      </w:r>
      <w:proofErr w:type="spellEnd"/>
      <w:r w:rsidRPr="00FA68F5">
        <w:rPr>
          <w:rFonts w:asciiTheme="majorHAnsi" w:hAnsiTheme="majorHAnsi"/>
          <w:i w:val="0"/>
        </w:rPr>
        <w:t>” function.</w:t>
      </w:r>
    </w:p>
    <w:p w:rsidR="00BA52CE" w:rsidRPr="00FA68F5" w:rsidRDefault="00BA52CE" w:rsidP="00BA52CE">
      <w:pPr>
        <w:pStyle w:val="BodyText"/>
        <w:ind w:firstLine="120"/>
        <w:jc w:val="both"/>
        <w:rPr>
          <w:rFonts w:asciiTheme="majorHAnsi" w:hAnsiTheme="majorHAnsi"/>
          <w:i w:val="0"/>
        </w:rPr>
      </w:pPr>
      <w:r w:rsidRPr="00FA68F5">
        <w:rPr>
          <w:rFonts w:asciiTheme="majorHAnsi" w:hAnsiTheme="majorHAnsi"/>
          <w:i w:val="0"/>
        </w:rPr>
        <w:t>The second state is entered after the next task cycle, where the application turns OFF both RED LEDs by using “</w:t>
      </w:r>
      <w:proofErr w:type="spellStart"/>
      <w:r w:rsidRPr="00226E7C">
        <w:rPr>
          <w:rFonts w:asciiTheme="majorHAnsi" w:hAnsiTheme="majorHAnsi"/>
        </w:rPr>
        <w:t>rcgpio_SetPin</w:t>
      </w:r>
      <w:proofErr w:type="spellEnd"/>
      <w:r w:rsidRPr="00FA68F5">
        <w:rPr>
          <w:rFonts w:asciiTheme="majorHAnsi" w:hAnsiTheme="majorHAnsi"/>
          <w:i w:val="0"/>
        </w:rPr>
        <w:t>” function (same parameters as “</w:t>
      </w:r>
      <w:proofErr w:type="spellStart"/>
      <w:r w:rsidRPr="00226E7C">
        <w:rPr>
          <w:rFonts w:asciiTheme="majorHAnsi" w:hAnsiTheme="majorHAnsi"/>
        </w:rPr>
        <w:t>rcgpio_ClearPin</w:t>
      </w:r>
      <w:proofErr w:type="spellEnd"/>
      <w:r w:rsidRPr="00FA68F5">
        <w:rPr>
          <w:rFonts w:asciiTheme="majorHAnsi" w:hAnsiTheme="majorHAnsi"/>
          <w:i w:val="0"/>
        </w:rPr>
        <w:t xml:space="preserve">” function). </w:t>
      </w:r>
    </w:p>
    <w:p w:rsidR="00BA52CE" w:rsidRPr="00FA68F5" w:rsidRDefault="00BA52CE" w:rsidP="00BA52CE">
      <w:pPr>
        <w:pStyle w:val="BodyText"/>
        <w:ind w:firstLine="120"/>
        <w:jc w:val="both"/>
        <w:rPr>
          <w:rFonts w:asciiTheme="majorHAnsi" w:hAnsiTheme="majorHAnsi"/>
          <w:i w:val="0"/>
        </w:rPr>
      </w:pPr>
      <w:r w:rsidRPr="00FA68F5">
        <w:rPr>
          <w:rFonts w:asciiTheme="majorHAnsi" w:hAnsiTheme="majorHAnsi"/>
          <w:i w:val="0"/>
        </w:rPr>
        <w:t>Overall, the main functionality of the board based on this application is to turn on and off the RED LEDs, with a pause of 1 second in each state.</w:t>
      </w:r>
    </w:p>
    <w:p w:rsidR="006C03AE" w:rsidRDefault="00063862" w:rsidP="00BC6A9E">
      <w:pPr>
        <w:pStyle w:val="Heading1"/>
        <w:jc w:val="both"/>
      </w:pPr>
      <w:bookmarkStart w:id="17" w:name="_Toc506458783"/>
      <w:bookmarkStart w:id="18" w:name="_Toc434773921"/>
      <w:r>
        <w:t>3. Requirements</w:t>
      </w:r>
      <w:bookmarkEnd w:id="17"/>
      <w:bookmarkEnd w:id="18"/>
    </w:p>
    <w:p w:rsidR="005010BC" w:rsidRDefault="005010BC" w:rsidP="005010BC">
      <w:pPr>
        <w:pStyle w:val="BodyText"/>
        <w:ind w:firstLine="120"/>
        <w:jc w:val="both"/>
        <w:rPr>
          <w:rFonts w:asciiTheme="majorHAnsi" w:hAnsiTheme="majorHAnsi"/>
          <w:i w:val="0"/>
        </w:rPr>
      </w:pPr>
      <w:r w:rsidRPr="00FA68F5">
        <w:rPr>
          <w:rFonts w:asciiTheme="majorHAnsi" w:hAnsiTheme="majorHAnsi"/>
          <w:i w:val="0"/>
        </w:rPr>
        <w:t>Based on the example describe</w:t>
      </w:r>
      <w:r w:rsidR="00EB75E0">
        <w:rPr>
          <w:rFonts w:asciiTheme="majorHAnsi" w:hAnsiTheme="majorHAnsi"/>
          <w:i w:val="0"/>
        </w:rPr>
        <w:t>d</w:t>
      </w:r>
      <w:r w:rsidRPr="00FA68F5">
        <w:rPr>
          <w:rFonts w:asciiTheme="majorHAnsi" w:hAnsiTheme="majorHAnsi"/>
          <w:i w:val="0"/>
        </w:rPr>
        <w:t xml:space="preserve"> in the </w:t>
      </w:r>
      <w:r w:rsidR="00425DB4">
        <w:rPr>
          <w:rFonts w:asciiTheme="majorHAnsi" w:hAnsiTheme="majorHAnsi"/>
        </w:rPr>
        <w:fldChar w:fldCharType="begin"/>
      </w:r>
      <w:r w:rsidR="00EB75E0">
        <w:rPr>
          <w:rFonts w:asciiTheme="majorHAnsi" w:hAnsiTheme="majorHAnsi"/>
          <w:i w:val="0"/>
        </w:rPr>
        <w:instrText xml:space="preserve"> REF _Ref434772953 \h </w:instrText>
      </w:r>
      <w:r w:rsidR="00425DB4">
        <w:rPr>
          <w:rFonts w:asciiTheme="majorHAnsi" w:hAnsiTheme="majorHAnsi"/>
        </w:rPr>
      </w:r>
      <w:r w:rsidR="00425DB4">
        <w:rPr>
          <w:rFonts w:asciiTheme="majorHAnsi" w:hAnsiTheme="majorHAnsi"/>
        </w:rPr>
        <w:fldChar w:fldCharType="separate"/>
      </w:r>
      <w:r w:rsidR="00EB75E0">
        <w:t>Chapter 2</w:t>
      </w:r>
      <w:r w:rsidR="00425DB4">
        <w:rPr>
          <w:rFonts w:asciiTheme="majorHAnsi" w:hAnsiTheme="majorHAnsi"/>
        </w:rPr>
        <w:fldChar w:fldCharType="end"/>
      </w:r>
      <w:r w:rsidRPr="00FA68F5">
        <w:rPr>
          <w:rFonts w:asciiTheme="majorHAnsi" w:hAnsiTheme="majorHAnsi"/>
          <w:i w:val="0"/>
        </w:rPr>
        <w:t>, update the application template with the following requirements:</w:t>
      </w:r>
    </w:p>
    <w:p w:rsidR="00FA68F5" w:rsidRPr="00FA68F5" w:rsidRDefault="00FA68F5" w:rsidP="005010BC">
      <w:pPr>
        <w:pStyle w:val="BodyText"/>
        <w:ind w:firstLine="120"/>
        <w:jc w:val="both"/>
        <w:rPr>
          <w:rFonts w:asciiTheme="majorHAnsi" w:hAnsiTheme="majorHAnsi"/>
          <w:i w:val="0"/>
        </w:rPr>
      </w:pPr>
    </w:p>
    <w:p w:rsidR="005010BC" w:rsidRPr="00FA68F5" w:rsidRDefault="005010BC" w:rsidP="005010BC">
      <w:pPr>
        <w:pStyle w:val="BodyText"/>
        <w:numPr>
          <w:ilvl w:val="0"/>
          <w:numId w:val="10"/>
        </w:numPr>
        <w:jc w:val="both"/>
        <w:rPr>
          <w:rFonts w:asciiTheme="majorHAnsi" w:hAnsiTheme="majorHAnsi"/>
          <w:i w:val="0"/>
        </w:rPr>
      </w:pPr>
      <w:r w:rsidRPr="00FA68F5">
        <w:rPr>
          <w:rFonts w:asciiTheme="majorHAnsi" w:hAnsiTheme="majorHAnsi"/>
          <w:i w:val="0"/>
        </w:rPr>
        <w:t>The application shall drive the two RGB LEDs modules using a State-Machine using the following defined states:</w:t>
      </w:r>
    </w:p>
    <w:tbl>
      <w:tblPr>
        <w:tblStyle w:val="TableGrid"/>
        <w:tblW w:w="0" w:type="auto"/>
        <w:tblInd w:w="-34" w:type="dxa"/>
        <w:tblLook w:val="04A0"/>
      </w:tblPr>
      <w:tblGrid>
        <w:gridCol w:w="2497"/>
        <w:gridCol w:w="2879"/>
        <w:gridCol w:w="2164"/>
        <w:gridCol w:w="1759"/>
      </w:tblGrid>
      <w:tr w:rsidR="005010BC" w:rsidRPr="005010BC" w:rsidTr="005010BC">
        <w:tc>
          <w:tcPr>
            <w:tcW w:w="2497" w:type="dxa"/>
          </w:tcPr>
          <w:p w:rsidR="005010BC" w:rsidRPr="005010BC" w:rsidRDefault="005010BC" w:rsidP="005010BC">
            <w:pPr>
              <w:pStyle w:val="BodyText"/>
              <w:jc w:val="both"/>
              <w:rPr>
                <w:b/>
              </w:rPr>
            </w:pPr>
            <w:r w:rsidRPr="005010BC">
              <w:rPr>
                <w:b/>
              </w:rPr>
              <w:t>State</w:t>
            </w:r>
          </w:p>
        </w:tc>
        <w:tc>
          <w:tcPr>
            <w:tcW w:w="2879" w:type="dxa"/>
          </w:tcPr>
          <w:p w:rsidR="005010BC" w:rsidRPr="005010BC" w:rsidRDefault="005010BC" w:rsidP="005010BC">
            <w:pPr>
              <w:pStyle w:val="BodyText"/>
              <w:jc w:val="both"/>
              <w:rPr>
                <w:b/>
              </w:rPr>
            </w:pPr>
            <w:r w:rsidRPr="005010BC">
              <w:rPr>
                <w:b/>
              </w:rPr>
              <w:t xml:space="preserve">State name </w:t>
            </w:r>
          </w:p>
        </w:tc>
        <w:tc>
          <w:tcPr>
            <w:tcW w:w="2164" w:type="dxa"/>
          </w:tcPr>
          <w:p w:rsidR="005010BC" w:rsidRPr="005010BC" w:rsidRDefault="005010BC" w:rsidP="005010BC">
            <w:pPr>
              <w:pStyle w:val="BodyText"/>
              <w:jc w:val="both"/>
              <w:rPr>
                <w:b/>
              </w:rPr>
            </w:pPr>
            <w:r w:rsidRPr="005010BC">
              <w:rPr>
                <w:b/>
              </w:rPr>
              <w:t>Condition</w:t>
            </w:r>
          </w:p>
        </w:tc>
        <w:tc>
          <w:tcPr>
            <w:tcW w:w="1759" w:type="dxa"/>
          </w:tcPr>
          <w:p w:rsidR="005010BC" w:rsidRPr="005010BC" w:rsidRDefault="005010BC" w:rsidP="005010BC">
            <w:pPr>
              <w:pStyle w:val="BodyText"/>
              <w:jc w:val="both"/>
              <w:rPr>
                <w:b/>
              </w:rPr>
            </w:pPr>
            <w:r w:rsidRPr="005010BC">
              <w:rPr>
                <w:b/>
              </w:rPr>
              <w:t>Period (ms)</w:t>
            </w:r>
          </w:p>
        </w:tc>
      </w:tr>
      <w:tr w:rsidR="005010BC" w:rsidTr="005010BC">
        <w:tc>
          <w:tcPr>
            <w:tcW w:w="2497" w:type="dxa"/>
          </w:tcPr>
          <w:p w:rsidR="005010BC" w:rsidRDefault="005010BC" w:rsidP="005010BC">
            <w:pPr>
              <w:pStyle w:val="BodyText"/>
              <w:jc w:val="both"/>
            </w:pPr>
            <w:r>
              <w:t>RGB1 Red Led On</w:t>
            </w:r>
          </w:p>
        </w:tc>
        <w:tc>
          <w:tcPr>
            <w:tcW w:w="2879" w:type="dxa"/>
          </w:tcPr>
          <w:p w:rsidR="005010BC" w:rsidRDefault="005010BC" w:rsidP="005010BC">
            <w:pPr>
              <w:pStyle w:val="BodyText"/>
              <w:jc w:val="both"/>
            </w:pPr>
            <w:r>
              <w:t>E_RCLEDS_RED1_ON</w:t>
            </w:r>
          </w:p>
        </w:tc>
        <w:tc>
          <w:tcPr>
            <w:tcW w:w="2164" w:type="dxa"/>
          </w:tcPr>
          <w:p w:rsidR="005010BC" w:rsidRDefault="005010BC" w:rsidP="005010BC">
            <w:pPr>
              <w:pStyle w:val="BodyText"/>
              <w:jc w:val="both"/>
            </w:pPr>
            <w:r>
              <w:t>Initial state</w:t>
            </w:r>
            <w:r w:rsidR="00EB75E0">
              <w:t>, Other LEDs off</w:t>
            </w:r>
          </w:p>
        </w:tc>
        <w:tc>
          <w:tcPr>
            <w:tcW w:w="1759" w:type="dxa"/>
          </w:tcPr>
          <w:p w:rsidR="005010BC" w:rsidRDefault="005010BC" w:rsidP="005010BC">
            <w:pPr>
              <w:pStyle w:val="BodyText"/>
              <w:jc w:val="both"/>
            </w:pPr>
            <w:r>
              <w:t>1000</w:t>
            </w:r>
          </w:p>
        </w:tc>
      </w:tr>
      <w:tr w:rsidR="005010BC" w:rsidTr="005010BC">
        <w:tc>
          <w:tcPr>
            <w:tcW w:w="2497" w:type="dxa"/>
          </w:tcPr>
          <w:p w:rsidR="005010BC" w:rsidRDefault="005010BC" w:rsidP="005010BC">
            <w:pPr>
              <w:pStyle w:val="BodyText"/>
              <w:jc w:val="both"/>
            </w:pPr>
            <w:r>
              <w:t>RGB1 Blue Led On</w:t>
            </w:r>
          </w:p>
        </w:tc>
        <w:tc>
          <w:tcPr>
            <w:tcW w:w="2879" w:type="dxa"/>
          </w:tcPr>
          <w:p w:rsidR="005010BC" w:rsidRDefault="005010BC" w:rsidP="005010BC">
            <w:pPr>
              <w:pStyle w:val="BodyText"/>
              <w:jc w:val="both"/>
            </w:pPr>
            <w:r>
              <w:t>E_RCLEDS_BLUE1_ON</w:t>
            </w:r>
          </w:p>
        </w:tc>
        <w:tc>
          <w:tcPr>
            <w:tcW w:w="2164" w:type="dxa"/>
          </w:tcPr>
          <w:p w:rsidR="005010BC" w:rsidRDefault="005010BC" w:rsidP="005010BC">
            <w:pPr>
              <w:pStyle w:val="BodyText"/>
              <w:jc w:val="both"/>
            </w:pPr>
            <w:r>
              <w:t xml:space="preserve">Other LEDs off </w:t>
            </w:r>
          </w:p>
        </w:tc>
        <w:tc>
          <w:tcPr>
            <w:tcW w:w="1759" w:type="dxa"/>
          </w:tcPr>
          <w:p w:rsidR="005010BC" w:rsidRDefault="005010BC" w:rsidP="005010BC">
            <w:pPr>
              <w:pStyle w:val="BodyText"/>
              <w:jc w:val="both"/>
            </w:pPr>
            <w:r>
              <w:t>2000</w:t>
            </w:r>
          </w:p>
        </w:tc>
      </w:tr>
      <w:tr w:rsidR="005010BC" w:rsidTr="005010BC">
        <w:tc>
          <w:tcPr>
            <w:tcW w:w="2497" w:type="dxa"/>
          </w:tcPr>
          <w:p w:rsidR="005010BC" w:rsidRDefault="005010BC" w:rsidP="005010BC">
            <w:pPr>
              <w:pStyle w:val="BodyText"/>
              <w:jc w:val="both"/>
            </w:pPr>
            <w:r>
              <w:t>RGB2 Green Led On</w:t>
            </w:r>
          </w:p>
        </w:tc>
        <w:tc>
          <w:tcPr>
            <w:tcW w:w="2879" w:type="dxa"/>
          </w:tcPr>
          <w:p w:rsidR="005010BC" w:rsidRDefault="005010BC" w:rsidP="005010BC">
            <w:pPr>
              <w:pStyle w:val="BodyText"/>
              <w:jc w:val="both"/>
            </w:pPr>
            <w:r>
              <w:t>E_RCLEDS_GREEN2_ON</w:t>
            </w:r>
          </w:p>
        </w:tc>
        <w:tc>
          <w:tcPr>
            <w:tcW w:w="2164" w:type="dxa"/>
          </w:tcPr>
          <w:p w:rsidR="005010BC" w:rsidRDefault="005010BC" w:rsidP="005010BC">
            <w:pPr>
              <w:pStyle w:val="BodyText"/>
              <w:jc w:val="both"/>
            </w:pPr>
            <w:r>
              <w:t>Other LEDs off</w:t>
            </w:r>
          </w:p>
        </w:tc>
        <w:tc>
          <w:tcPr>
            <w:tcW w:w="1759" w:type="dxa"/>
          </w:tcPr>
          <w:p w:rsidR="005010BC" w:rsidRDefault="005010BC" w:rsidP="00EB75E0">
            <w:pPr>
              <w:pStyle w:val="BodyText"/>
            </w:pPr>
            <w:r>
              <w:t>5000</w:t>
            </w:r>
            <w:r w:rsidR="00EB75E0">
              <w:t xml:space="preserve"> and switch to initial state</w:t>
            </w:r>
          </w:p>
        </w:tc>
      </w:tr>
      <w:tr w:rsidR="005010BC" w:rsidTr="005010BC">
        <w:tc>
          <w:tcPr>
            <w:tcW w:w="2497" w:type="dxa"/>
          </w:tcPr>
          <w:p w:rsidR="005010BC" w:rsidRDefault="005010BC" w:rsidP="005010BC">
            <w:pPr>
              <w:pStyle w:val="BodyText"/>
              <w:jc w:val="both"/>
            </w:pPr>
            <w:r>
              <w:t>RGB1 Green Led On</w:t>
            </w:r>
          </w:p>
        </w:tc>
        <w:tc>
          <w:tcPr>
            <w:tcW w:w="2879" w:type="dxa"/>
          </w:tcPr>
          <w:p w:rsidR="005010BC" w:rsidRDefault="00EB75E0" w:rsidP="005010BC">
            <w:pPr>
              <w:pStyle w:val="BodyText"/>
              <w:jc w:val="both"/>
            </w:pPr>
            <w:r>
              <w:t>E_RCLEDS_GREEN1</w:t>
            </w:r>
            <w:r w:rsidR="005010BC">
              <w:t>_ON</w:t>
            </w:r>
          </w:p>
        </w:tc>
        <w:tc>
          <w:tcPr>
            <w:tcW w:w="2164" w:type="dxa"/>
          </w:tcPr>
          <w:p w:rsidR="005010BC" w:rsidRDefault="005010BC" w:rsidP="005010BC">
            <w:pPr>
              <w:pStyle w:val="BodyText"/>
              <w:jc w:val="both"/>
            </w:pPr>
            <w:r>
              <w:t>Other LEDs off and RGB1 Red led turned ON 3 times</w:t>
            </w:r>
          </w:p>
        </w:tc>
        <w:tc>
          <w:tcPr>
            <w:tcW w:w="1759" w:type="dxa"/>
          </w:tcPr>
          <w:p w:rsidR="005010BC" w:rsidRDefault="005010BC" w:rsidP="00212B8B">
            <w:pPr>
              <w:pStyle w:val="BodyText"/>
            </w:pPr>
            <w:r>
              <w:t>2000 and switch to initial state</w:t>
            </w:r>
          </w:p>
        </w:tc>
      </w:tr>
    </w:tbl>
    <w:p w:rsidR="005010BC" w:rsidRDefault="005010BC" w:rsidP="005010BC">
      <w:pPr>
        <w:pStyle w:val="BodyText"/>
        <w:ind w:left="480"/>
        <w:jc w:val="both"/>
        <w:rPr>
          <w:rFonts w:asciiTheme="majorHAnsi" w:hAnsiTheme="majorHAnsi"/>
          <w:i w:val="0"/>
        </w:rPr>
      </w:pPr>
      <w:r w:rsidRPr="00FA68F5">
        <w:rPr>
          <w:rFonts w:asciiTheme="majorHAnsi" w:hAnsiTheme="majorHAnsi"/>
          <w:i w:val="0"/>
        </w:rPr>
        <w:t>The states name shall be defined in T_E_RCLEDS_STATE structure.</w:t>
      </w:r>
    </w:p>
    <w:p w:rsidR="00EB75E0" w:rsidRDefault="00EB75E0" w:rsidP="005010BC">
      <w:pPr>
        <w:pStyle w:val="BodyText"/>
        <w:ind w:left="480"/>
        <w:jc w:val="both"/>
        <w:rPr>
          <w:rFonts w:asciiTheme="majorHAnsi" w:hAnsiTheme="majorHAnsi"/>
          <w:i w:val="0"/>
        </w:rPr>
      </w:pPr>
      <w:r>
        <w:rPr>
          <w:rFonts w:asciiTheme="majorHAnsi" w:hAnsiTheme="majorHAnsi"/>
          <w:i w:val="0"/>
        </w:rPr>
        <w:t>The task delay requested in “Period” column shall be applied after turning on the LEDs corresponding to the specified state.</w:t>
      </w:r>
    </w:p>
    <w:p w:rsidR="00FF2F80" w:rsidRDefault="00EB75E0" w:rsidP="005010BC">
      <w:pPr>
        <w:pStyle w:val="BodyText"/>
        <w:ind w:left="480"/>
        <w:jc w:val="both"/>
        <w:rPr>
          <w:rFonts w:asciiTheme="majorHAnsi" w:hAnsiTheme="majorHAnsi"/>
          <w:i w:val="0"/>
        </w:rPr>
      </w:pPr>
      <w:r>
        <w:rPr>
          <w:rFonts w:asciiTheme="majorHAnsi" w:hAnsiTheme="majorHAnsi"/>
          <w:i w:val="0"/>
        </w:rPr>
        <w:t>The functional flow shall be:</w:t>
      </w:r>
    </w:p>
    <w:p w:rsidR="00EB75E0" w:rsidRPr="00EB75E0" w:rsidRDefault="00EB75E0" w:rsidP="00EB75E0">
      <w:pPr>
        <w:pStyle w:val="BodyText"/>
        <w:numPr>
          <w:ilvl w:val="0"/>
          <w:numId w:val="11"/>
        </w:numPr>
        <w:jc w:val="both"/>
        <w:rPr>
          <w:rFonts w:asciiTheme="majorHAnsi" w:hAnsiTheme="majorHAnsi"/>
          <w:i w:val="0"/>
        </w:rPr>
      </w:pPr>
      <w:r>
        <w:rPr>
          <w:rFonts w:asciiTheme="majorHAnsi" w:hAnsiTheme="majorHAnsi"/>
          <w:i w:val="0"/>
        </w:rPr>
        <w:t xml:space="preserve">Power ON -&gt; </w:t>
      </w:r>
      <w:r>
        <w:t>E_RCLEDS_RED1_ON</w:t>
      </w:r>
    </w:p>
    <w:p w:rsidR="00EB75E0" w:rsidRPr="00EB75E0" w:rsidRDefault="00EB75E0" w:rsidP="00EB75E0">
      <w:pPr>
        <w:pStyle w:val="BodyText"/>
        <w:numPr>
          <w:ilvl w:val="0"/>
          <w:numId w:val="11"/>
        </w:numPr>
        <w:jc w:val="both"/>
        <w:rPr>
          <w:rFonts w:asciiTheme="majorHAnsi" w:hAnsiTheme="majorHAnsi"/>
          <w:i w:val="0"/>
        </w:rPr>
      </w:pPr>
      <w:r>
        <w:t>E_RCLEDS_RED1_ON -&gt; E_RCLEDS_BLUE1_ON (or E_RCLEDS_GREEN1_ON if system has been in E_RCLEDS_RED1_ON minimum 3 times)</w:t>
      </w:r>
    </w:p>
    <w:p w:rsidR="00EB75E0" w:rsidRPr="00EB75E0" w:rsidRDefault="00EB75E0" w:rsidP="00EB75E0">
      <w:pPr>
        <w:pStyle w:val="BodyText"/>
        <w:numPr>
          <w:ilvl w:val="0"/>
          <w:numId w:val="11"/>
        </w:numPr>
        <w:jc w:val="both"/>
        <w:rPr>
          <w:rFonts w:asciiTheme="majorHAnsi" w:hAnsiTheme="majorHAnsi"/>
          <w:i w:val="0"/>
        </w:rPr>
      </w:pPr>
      <w:r>
        <w:t>E_RCLEDS_BLUE1_ON -&gt; E_RCLEDS_GREEN2_ON</w:t>
      </w:r>
    </w:p>
    <w:p w:rsidR="00EB75E0" w:rsidRDefault="00EB75E0" w:rsidP="00EB75E0">
      <w:pPr>
        <w:pStyle w:val="BodyText"/>
        <w:numPr>
          <w:ilvl w:val="0"/>
          <w:numId w:val="11"/>
        </w:numPr>
        <w:jc w:val="both"/>
        <w:rPr>
          <w:rFonts w:asciiTheme="majorHAnsi" w:hAnsiTheme="majorHAnsi"/>
          <w:i w:val="0"/>
        </w:rPr>
      </w:pPr>
      <w:r>
        <w:t>E_RCLEDS_GREEN1_ON -&gt; E_RCLEDS_RED1_ON</w:t>
      </w:r>
    </w:p>
    <w:p w:rsidR="00FA68F5" w:rsidRPr="00FA68F5" w:rsidRDefault="00FA68F5" w:rsidP="005010BC">
      <w:pPr>
        <w:pStyle w:val="BodyText"/>
        <w:ind w:left="480"/>
        <w:jc w:val="both"/>
        <w:rPr>
          <w:rFonts w:asciiTheme="majorHAnsi" w:hAnsiTheme="majorHAnsi"/>
          <w:i w:val="0"/>
        </w:rPr>
      </w:pPr>
    </w:p>
    <w:p w:rsidR="00FF2F80" w:rsidRPr="00FA68F5" w:rsidRDefault="00FF2F80" w:rsidP="00FF2F80">
      <w:pPr>
        <w:pStyle w:val="BodyText"/>
        <w:numPr>
          <w:ilvl w:val="0"/>
          <w:numId w:val="10"/>
        </w:numPr>
        <w:jc w:val="both"/>
        <w:rPr>
          <w:rFonts w:asciiTheme="majorHAnsi" w:hAnsiTheme="majorHAnsi"/>
          <w:i w:val="0"/>
        </w:rPr>
      </w:pPr>
      <w:r w:rsidRPr="00FA68F5">
        <w:rPr>
          <w:rFonts w:asciiTheme="majorHAnsi" w:hAnsiTheme="majorHAnsi"/>
          <w:i w:val="0"/>
        </w:rPr>
        <w:t>The application shall implement two new functions which are used for turning ON and turning OFF the LEDs. Both functions shall have an input parameter represented by the LEDs PIN ID. Considering that the LEDs hardware PORT is the same for both RGB LEDs modules (</w:t>
      </w:r>
      <w:r w:rsidRPr="00FA68F5">
        <w:rPr>
          <w:rFonts w:asciiTheme="majorHAnsi" w:hAnsiTheme="majorHAnsi" w:cs="Consolas"/>
          <w:i w:val="0"/>
          <w:iCs/>
          <w:color w:val="0000FF"/>
          <w:sz w:val="20"/>
          <w:highlight w:val="lightGray"/>
        </w:rPr>
        <w:t>RCLEDS_PORT</w:t>
      </w:r>
      <w:r w:rsidRPr="00FA68F5">
        <w:rPr>
          <w:rFonts w:asciiTheme="majorHAnsi" w:hAnsiTheme="majorHAnsi"/>
          <w:i w:val="0"/>
        </w:rPr>
        <w:t>), the two newly defined functions shall represent a replacement for the functions “</w:t>
      </w:r>
      <w:proofErr w:type="spellStart"/>
      <w:r w:rsidRPr="00EB75E0">
        <w:rPr>
          <w:rFonts w:asciiTheme="majorHAnsi" w:hAnsiTheme="majorHAnsi"/>
        </w:rPr>
        <w:t>rcgpio_ClearPin</w:t>
      </w:r>
      <w:proofErr w:type="spellEnd"/>
      <w:r w:rsidRPr="00FA68F5">
        <w:rPr>
          <w:rFonts w:asciiTheme="majorHAnsi" w:hAnsiTheme="majorHAnsi"/>
          <w:i w:val="0"/>
        </w:rPr>
        <w:t>” and “</w:t>
      </w:r>
      <w:proofErr w:type="spellStart"/>
      <w:r w:rsidRPr="00EB75E0">
        <w:rPr>
          <w:rFonts w:asciiTheme="majorHAnsi" w:hAnsiTheme="majorHAnsi"/>
        </w:rPr>
        <w:t>rcgpio_SetPin</w:t>
      </w:r>
      <w:proofErr w:type="spellEnd"/>
      <w:r w:rsidRPr="00FA68F5">
        <w:rPr>
          <w:rFonts w:asciiTheme="majorHAnsi" w:hAnsiTheme="majorHAnsi"/>
          <w:i w:val="0"/>
        </w:rPr>
        <w:t xml:space="preserve">”. </w:t>
      </w:r>
    </w:p>
    <w:p w:rsidR="005010BC" w:rsidRPr="005010BC" w:rsidRDefault="005010BC" w:rsidP="005010BC">
      <w:pPr>
        <w:pStyle w:val="BodyText"/>
        <w:ind w:firstLine="120"/>
        <w:jc w:val="both"/>
      </w:pPr>
    </w:p>
    <w:sectPr w:rsidR="005010BC" w:rsidRPr="005010BC" w:rsidSect="00AB2914">
      <w:pgSz w:w="11907" w:h="16840" w:code="9"/>
      <w:pgMar w:top="1134" w:right="1134" w:bottom="1134" w:left="1418" w:header="720" w:footer="720" w:gutter="0"/>
      <w:pgNumType w:start="1"/>
      <w:cols w:space="720"/>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D7F5C" w:rsidRDefault="005D7F5C">
      <w:r>
        <w:separator/>
      </w:r>
    </w:p>
  </w:endnote>
  <w:endnote w:type="continuationSeparator" w:id="0">
    <w:p w:rsidR="005D7F5C" w:rsidRDefault="005D7F5C">
      <w:r>
        <w:continuationSeparator/>
      </w:r>
    </w:p>
  </w:endnote>
</w:endnotes>
</file>

<file path=word/fontTable.xml><?xml version="1.0" encoding="utf-8"?>
<w:fonts xmlns:r="http://schemas.openxmlformats.org/officeDocument/2006/relationships" xmlns:w="http://schemas.openxmlformats.org/wordprocessingml/2006/main">
  <w:font w:name="Times">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algun Gothic">
    <w:panose1 w:val="020B0503020000020004"/>
    <w:charset w:val="81"/>
    <w:family w:val="swiss"/>
    <w:pitch w:val="variable"/>
    <w:sig w:usb0="900002AF" w:usb1="0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A00002EF" w:usb1="4000004B"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E06D0" w:rsidRDefault="005E06D0" w:rsidP="005E06D0">
    <w:pPr>
      <w:pStyle w:val="Footer"/>
      <w:jc w:val="center"/>
    </w:pPr>
    <w:r>
      <w:t xml:space="preserve">&lt; </w:t>
    </w:r>
    <w:fldSimple w:instr=" PAGE   \* MERGEFORMAT ">
      <w:r w:rsidR="002206D1">
        <w:rPr>
          <w:noProof/>
        </w:rPr>
        <w:t>2</w:t>
      </w:r>
    </w:fldSimple>
    <w:r>
      <w:t xml:space="preserve"> &gt;</w: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D4AB7" w:rsidRDefault="00FF2F80" w:rsidP="00FF2F80">
    <w:pPr>
      <w:pStyle w:val="Footer"/>
      <w:tabs>
        <w:tab w:val="clear" w:pos="4320"/>
        <w:tab w:val="clear" w:pos="8640"/>
        <w:tab w:val="center" w:pos="4680"/>
        <w:tab w:val="right" w:pos="9360"/>
      </w:tabs>
      <w:jc w:val="center"/>
    </w:pPr>
    <w:r>
      <w:t>&lt;</w:t>
    </w:r>
    <w:r w:rsidR="002D4AB7">
      <w:t xml:space="preserve"> </w:t>
    </w:r>
    <w:r w:rsidR="00425DB4">
      <w:rPr>
        <w:rStyle w:val="PageNumber"/>
      </w:rPr>
      <w:fldChar w:fldCharType="begin"/>
    </w:r>
    <w:r w:rsidR="002D4AB7">
      <w:rPr>
        <w:rStyle w:val="PageNumber"/>
      </w:rPr>
      <w:instrText xml:space="preserve"> PAGE </w:instrText>
    </w:r>
    <w:r w:rsidR="00425DB4">
      <w:rPr>
        <w:rStyle w:val="PageNumber"/>
      </w:rPr>
      <w:fldChar w:fldCharType="separate"/>
    </w:r>
    <w:r w:rsidR="002206D1">
      <w:rPr>
        <w:rStyle w:val="PageNumber"/>
        <w:noProof/>
      </w:rPr>
      <w:t>1</w:t>
    </w:r>
    <w:r w:rsidR="00425DB4">
      <w:rPr>
        <w:rStyle w:val="PageNumber"/>
      </w:rPr>
      <w:fldChar w:fldCharType="end"/>
    </w:r>
    <w:r>
      <w:rPr>
        <w:rStyle w:val="PageNumber"/>
      </w:rPr>
      <w:t xml:space="preserve"> &gt;</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D7F5C" w:rsidRDefault="005D7F5C">
      <w:r>
        <w:separator/>
      </w:r>
    </w:p>
  </w:footnote>
  <w:footnote w:type="continuationSeparator" w:id="0">
    <w:p w:rsidR="005D7F5C" w:rsidRDefault="005D7F5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21"/>
      <w:gridCol w:w="4622"/>
    </w:tblGrid>
    <w:tr w:rsidR="00601D25" w:rsidTr="00B412A5">
      <w:tc>
        <w:tcPr>
          <w:tcW w:w="4621" w:type="dxa"/>
        </w:tcPr>
        <w:p w:rsidR="00601D25" w:rsidRDefault="00601D25" w:rsidP="00B412A5">
          <w:pPr>
            <w:pStyle w:val="Header"/>
            <w:tabs>
              <w:tab w:val="clear" w:pos="4320"/>
              <w:tab w:val="clear" w:pos="8640"/>
              <w:tab w:val="center" w:pos="4680"/>
              <w:tab w:val="right" w:pos="9360"/>
            </w:tabs>
            <w:rPr>
              <w:b/>
              <w:i/>
            </w:rPr>
          </w:pPr>
          <w:r>
            <w:rPr>
              <w:b/>
              <w:i/>
            </w:rPr>
            <w:t>L_01</w:t>
          </w:r>
          <w:r w:rsidRPr="00FF2F80">
            <w:rPr>
              <w:b/>
              <w:i/>
            </w:rPr>
            <w:tab/>
          </w:r>
        </w:p>
      </w:tc>
      <w:tc>
        <w:tcPr>
          <w:tcW w:w="4622" w:type="dxa"/>
        </w:tcPr>
        <w:p w:rsidR="00601D25" w:rsidRDefault="00601D25" w:rsidP="00B412A5">
          <w:pPr>
            <w:pStyle w:val="Header"/>
            <w:tabs>
              <w:tab w:val="clear" w:pos="4320"/>
              <w:tab w:val="clear" w:pos="8640"/>
              <w:tab w:val="center" w:pos="4680"/>
              <w:tab w:val="right" w:pos="9360"/>
            </w:tabs>
            <w:jc w:val="right"/>
            <w:rPr>
              <w:b/>
              <w:i/>
            </w:rPr>
          </w:pPr>
          <w:r w:rsidRPr="00FF2F80">
            <w:rPr>
              <w:b/>
              <w:i/>
              <w:color w:val="FF0000"/>
            </w:rPr>
            <w:t>R</w:t>
          </w:r>
          <w:r w:rsidRPr="00FF2F80">
            <w:rPr>
              <w:b/>
              <w:i/>
            </w:rPr>
            <w:t xml:space="preserve">obot </w:t>
          </w:r>
          <w:r w:rsidRPr="00FF2F80">
            <w:rPr>
              <w:b/>
              <w:i/>
              <w:color w:val="FF0000"/>
            </w:rPr>
            <w:t>C</w:t>
          </w:r>
          <w:r w:rsidRPr="00FF2F80">
            <w:rPr>
              <w:b/>
              <w:i/>
            </w:rPr>
            <w:t xml:space="preserve">ontrol </w:t>
          </w:r>
          <w:r w:rsidRPr="00FF2F80">
            <w:rPr>
              <w:b/>
              <w:i/>
              <w:color w:val="FF0000"/>
            </w:rPr>
            <w:t>S</w:t>
          </w:r>
          <w:r w:rsidRPr="00FF2F80">
            <w:rPr>
              <w:b/>
              <w:i/>
            </w:rPr>
            <w:t>ystems</w:t>
          </w:r>
        </w:p>
      </w:tc>
    </w:tr>
  </w:tbl>
  <w:p w:rsidR="002D4AB7" w:rsidRPr="00FF2F80" w:rsidRDefault="002D4AB7" w:rsidP="00FF2F80">
    <w:pPr>
      <w:pStyle w:val="Header"/>
      <w:tabs>
        <w:tab w:val="clear" w:pos="4320"/>
        <w:tab w:val="clear" w:pos="8640"/>
        <w:tab w:val="center" w:pos="4680"/>
        <w:tab w:val="right" w:pos="9360"/>
      </w:tabs>
      <w:jc w:val="right"/>
      <w:rPr>
        <w:b/>
        <w:i/>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12B8B" w:rsidRDefault="00212B8B" w:rsidP="00212B8B">
    <w:pPr>
      <w:pStyle w:val="Header"/>
      <w:jc w:val="center"/>
    </w:pPr>
    <w:r w:rsidRPr="00FF2F80">
      <w:rPr>
        <w:b/>
        <w:i/>
        <w:color w:val="FF0000"/>
      </w:rPr>
      <w:t>R</w:t>
    </w:r>
    <w:r w:rsidRPr="00FF2F80">
      <w:rPr>
        <w:b/>
        <w:i/>
      </w:rPr>
      <w:t xml:space="preserve">obot </w:t>
    </w:r>
    <w:r w:rsidRPr="00FF2F80">
      <w:rPr>
        <w:b/>
        <w:i/>
        <w:color w:val="FF0000"/>
      </w:rPr>
      <w:t>C</w:t>
    </w:r>
    <w:r w:rsidRPr="00FF2F80">
      <w:rPr>
        <w:b/>
        <w:i/>
      </w:rPr>
      <w:t xml:space="preserve">ontrol </w:t>
    </w:r>
    <w:r w:rsidRPr="00FF2F80">
      <w:rPr>
        <w:b/>
        <w:i/>
        <w:color w:val="FF0000"/>
      </w:rPr>
      <w:t>S</w:t>
    </w:r>
    <w:r w:rsidRPr="00FF2F80">
      <w:rPr>
        <w:b/>
        <w:i/>
      </w:rPr>
      <w:t>ystems</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3C17FE7"/>
    <w:multiLevelType w:val="hybridMultilevel"/>
    <w:tmpl w:val="0B647D6E"/>
    <w:lvl w:ilvl="0" w:tplc="660E8840">
      <w:start w:val="2"/>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2204FEF"/>
    <w:multiLevelType w:val="hybridMultilevel"/>
    <w:tmpl w:val="1FB486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6FE2533"/>
    <w:multiLevelType w:val="multilevel"/>
    <w:tmpl w:val="B8E6E648"/>
    <w:lvl w:ilvl="0">
      <w:start w:val="1"/>
      <w:numFmt w:val="decimal"/>
      <w:lvlText w:val="%1"/>
      <w:lvlJc w:val="left"/>
      <w:pPr>
        <w:tabs>
          <w:tab w:val="num" w:pos="480"/>
        </w:tabs>
        <w:ind w:left="480" w:hanging="480"/>
      </w:pPr>
      <w:rPr>
        <w:rFonts w:hint="default"/>
      </w:rPr>
    </w:lvl>
    <w:lvl w:ilvl="1">
      <w:start w:val="1"/>
      <w:numFmt w:val="decimal"/>
      <w:lvlText w:val="%1.%2"/>
      <w:lvlJc w:val="left"/>
      <w:pPr>
        <w:tabs>
          <w:tab w:val="num" w:pos="480"/>
        </w:tabs>
        <w:ind w:left="480" w:hanging="48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
    <w:nsid w:val="3C18282F"/>
    <w:multiLevelType w:val="hybridMultilevel"/>
    <w:tmpl w:val="DB48F7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F415121"/>
    <w:multiLevelType w:val="hybridMultilevel"/>
    <w:tmpl w:val="A3907C1C"/>
    <w:lvl w:ilvl="0" w:tplc="3DCABCC6">
      <w:start w:val="1"/>
      <w:numFmt w:val="decimal"/>
      <w:lvlText w:val="(%1)"/>
      <w:lvlJc w:val="lef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5">
    <w:nsid w:val="45063DB7"/>
    <w:multiLevelType w:val="hybridMultilevel"/>
    <w:tmpl w:val="245A11FA"/>
    <w:lvl w:ilvl="0" w:tplc="660E8840">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0725C43"/>
    <w:multiLevelType w:val="hybridMultilevel"/>
    <w:tmpl w:val="78A8677E"/>
    <w:lvl w:ilvl="0" w:tplc="660E8840">
      <w:start w:val="2"/>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7200F70"/>
    <w:multiLevelType w:val="hybridMultilevel"/>
    <w:tmpl w:val="E4ECF046"/>
    <w:lvl w:ilvl="0" w:tplc="660E8840">
      <w:start w:val="2"/>
      <w:numFmt w:val="bullet"/>
      <w:lvlText w:val="-"/>
      <w:lvlJc w:val="left"/>
      <w:pPr>
        <w:ind w:left="787" w:hanging="360"/>
      </w:pPr>
      <w:rPr>
        <w:rFonts w:ascii="Times" w:eastAsia="Times" w:hAnsi="Times" w:cs="Times"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8">
    <w:nsid w:val="72697B87"/>
    <w:multiLevelType w:val="hybridMultilevel"/>
    <w:tmpl w:val="AEA0E650"/>
    <w:lvl w:ilvl="0" w:tplc="93DCD5B2">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9">
    <w:nsid w:val="7813454C"/>
    <w:multiLevelType w:val="hybridMultilevel"/>
    <w:tmpl w:val="56E888AA"/>
    <w:lvl w:ilvl="0" w:tplc="660E8840">
      <w:start w:val="2"/>
      <w:numFmt w:val="bullet"/>
      <w:lvlText w:val="-"/>
      <w:lvlJc w:val="left"/>
      <w:pPr>
        <w:ind w:left="720" w:hanging="360"/>
      </w:pPr>
      <w:rPr>
        <w:rFonts w:ascii="Times" w:eastAsia="Times"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D3D6DF4"/>
    <w:multiLevelType w:val="hybridMultilevel"/>
    <w:tmpl w:val="F1EEFAC8"/>
    <w:lvl w:ilvl="0" w:tplc="6818E75E">
      <w:start w:val="1"/>
      <w:numFmt w:val="bullet"/>
      <w:lvlText w:val=""/>
      <w:lvlJc w:val="left"/>
      <w:pPr>
        <w:tabs>
          <w:tab w:val="num" w:pos="720"/>
        </w:tabs>
        <w:ind w:left="720" w:hanging="360"/>
      </w:pPr>
      <w:rPr>
        <w:rFonts w:ascii="Symbol" w:hAnsi="Symbol" w:hint="default"/>
      </w:rPr>
    </w:lvl>
    <w:lvl w:ilvl="1" w:tplc="81725340" w:tentative="1">
      <w:start w:val="1"/>
      <w:numFmt w:val="bullet"/>
      <w:lvlText w:val="o"/>
      <w:lvlJc w:val="left"/>
      <w:pPr>
        <w:tabs>
          <w:tab w:val="num" w:pos="1440"/>
        </w:tabs>
        <w:ind w:left="1440" w:hanging="360"/>
      </w:pPr>
      <w:rPr>
        <w:rFonts w:ascii="Courier New" w:hAnsi="Courier New" w:hint="default"/>
      </w:rPr>
    </w:lvl>
    <w:lvl w:ilvl="2" w:tplc="243EC1F8" w:tentative="1">
      <w:start w:val="1"/>
      <w:numFmt w:val="bullet"/>
      <w:lvlText w:val=""/>
      <w:lvlJc w:val="left"/>
      <w:pPr>
        <w:tabs>
          <w:tab w:val="num" w:pos="2160"/>
        </w:tabs>
        <w:ind w:left="2160" w:hanging="360"/>
      </w:pPr>
      <w:rPr>
        <w:rFonts w:ascii="Wingdings" w:hAnsi="Wingdings" w:hint="default"/>
      </w:rPr>
    </w:lvl>
    <w:lvl w:ilvl="3" w:tplc="D2D82C00" w:tentative="1">
      <w:start w:val="1"/>
      <w:numFmt w:val="bullet"/>
      <w:lvlText w:val=""/>
      <w:lvlJc w:val="left"/>
      <w:pPr>
        <w:tabs>
          <w:tab w:val="num" w:pos="2880"/>
        </w:tabs>
        <w:ind w:left="2880" w:hanging="360"/>
      </w:pPr>
      <w:rPr>
        <w:rFonts w:ascii="Symbol" w:hAnsi="Symbol" w:hint="default"/>
      </w:rPr>
    </w:lvl>
    <w:lvl w:ilvl="4" w:tplc="518036A0" w:tentative="1">
      <w:start w:val="1"/>
      <w:numFmt w:val="bullet"/>
      <w:lvlText w:val="o"/>
      <w:lvlJc w:val="left"/>
      <w:pPr>
        <w:tabs>
          <w:tab w:val="num" w:pos="3600"/>
        </w:tabs>
        <w:ind w:left="3600" w:hanging="360"/>
      </w:pPr>
      <w:rPr>
        <w:rFonts w:ascii="Courier New" w:hAnsi="Courier New" w:hint="default"/>
      </w:rPr>
    </w:lvl>
    <w:lvl w:ilvl="5" w:tplc="1658958E" w:tentative="1">
      <w:start w:val="1"/>
      <w:numFmt w:val="bullet"/>
      <w:lvlText w:val=""/>
      <w:lvlJc w:val="left"/>
      <w:pPr>
        <w:tabs>
          <w:tab w:val="num" w:pos="4320"/>
        </w:tabs>
        <w:ind w:left="4320" w:hanging="360"/>
      </w:pPr>
      <w:rPr>
        <w:rFonts w:ascii="Wingdings" w:hAnsi="Wingdings" w:hint="default"/>
      </w:rPr>
    </w:lvl>
    <w:lvl w:ilvl="6" w:tplc="E878FFD8" w:tentative="1">
      <w:start w:val="1"/>
      <w:numFmt w:val="bullet"/>
      <w:lvlText w:val=""/>
      <w:lvlJc w:val="left"/>
      <w:pPr>
        <w:tabs>
          <w:tab w:val="num" w:pos="5040"/>
        </w:tabs>
        <w:ind w:left="5040" w:hanging="360"/>
      </w:pPr>
      <w:rPr>
        <w:rFonts w:ascii="Symbol" w:hAnsi="Symbol" w:hint="default"/>
      </w:rPr>
    </w:lvl>
    <w:lvl w:ilvl="7" w:tplc="9158884A" w:tentative="1">
      <w:start w:val="1"/>
      <w:numFmt w:val="bullet"/>
      <w:lvlText w:val="o"/>
      <w:lvlJc w:val="left"/>
      <w:pPr>
        <w:tabs>
          <w:tab w:val="num" w:pos="5760"/>
        </w:tabs>
        <w:ind w:left="5760" w:hanging="360"/>
      </w:pPr>
      <w:rPr>
        <w:rFonts w:ascii="Courier New" w:hAnsi="Courier New" w:hint="default"/>
      </w:rPr>
    </w:lvl>
    <w:lvl w:ilvl="8" w:tplc="069C0D1C" w:tentative="1">
      <w:start w:val="1"/>
      <w:numFmt w:val="bullet"/>
      <w:lvlText w:val=""/>
      <w:lvlJc w:val="left"/>
      <w:pPr>
        <w:tabs>
          <w:tab w:val="num" w:pos="6480"/>
        </w:tabs>
        <w:ind w:left="6480" w:hanging="360"/>
      </w:pPr>
      <w:rPr>
        <w:rFonts w:ascii="Wingdings" w:hAnsi="Wingdings" w:hint="default"/>
      </w:rPr>
    </w:lvl>
  </w:abstractNum>
  <w:num w:numId="1">
    <w:abstractNumId w:val="2"/>
  </w:num>
  <w:num w:numId="2">
    <w:abstractNumId w:val="10"/>
  </w:num>
  <w:num w:numId="3">
    <w:abstractNumId w:val="3"/>
  </w:num>
  <w:num w:numId="4">
    <w:abstractNumId w:val="6"/>
  </w:num>
  <w:num w:numId="5">
    <w:abstractNumId w:val="0"/>
  </w:num>
  <w:num w:numId="6">
    <w:abstractNumId w:val="5"/>
  </w:num>
  <w:num w:numId="7">
    <w:abstractNumId w:val="7"/>
  </w:num>
  <w:num w:numId="8">
    <w:abstractNumId w:val="9"/>
  </w:num>
  <w:num w:numId="9">
    <w:abstractNumId w:val="1"/>
  </w:num>
  <w:num w:numId="10">
    <w:abstractNumId w:val="4"/>
  </w:num>
  <w:num w:numId="11">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2"/>
  <w:mirrorMargins/>
  <w:proofState w:spelling="clean" w:grammar="clean"/>
  <w:defaultTabStop w:val="720"/>
  <w:evenAndOddHeaders/>
  <w:drawingGridHorizontalSpacing w:val="120"/>
  <w:displayHorizontalDrawingGridEvery w:val="0"/>
  <w:displayVerticalDrawingGridEvery w:val="0"/>
  <w:noPunctuationKerning/>
  <w:characterSpacingControl w:val="doNotCompress"/>
  <w:hdrShapeDefaults>
    <o:shapedefaults v:ext="edit" spidmax="15362"/>
  </w:hdrShapeDefaults>
  <w:footnotePr>
    <w:footnote w:id="-1"/>
    <w:footnote w:id="0"/>
  </w:footnotePr>
  <w:endnotePr>
    <w:endnote w:id="-1"/>
    <w:endnote w:id="0"/>
  </w:endnotePr>
  <w:compat/>
  <w:rsids>
    <w:rsidRoot w:val="00BC6A9E"/>
    <w:rsid w:val="00004ACF"/>
    <w:rsid w:val="0002340A"/>
    <w:rsid w:val="0005081C"/>
    <w:rsid w:val="00063862"/>
    <w:rsid w:val="000F5643"/>
    <w:rsid w:val="0015034D"/>
    <w:rsid w:val="001A5F1C"/>
    <w:rsid w:val="00212B8B"/>
    <w:rsid w:val="002206D1"/>
    <w:rsid w:val="00226E7C"/>
    <w:rsid w:val="00236EBA"/>
    <w:rsid w:val="002D4AB7"/>
    <w:rsid w:val="00307500"/>
    <w:rsid w:val="00332431"/>
    <w:rsid w:val="00425DB4"/>
    <w:rsid w:val="00442F1E"/>
    <w:rsid w:val="00470928"/>
    <w:rsid w:val="004727F8"/>
    <w:rsid w:val="004E614F"/>
    <w:rsid w:val="005010BC"/>
    <w:rsid w:val="005D7F5C"/>
    <w:rsid w:val="005E06D0"/>
    <w:rsid w:val="00601D25"/>
    <w:rsid w:val="0061061A"/>
    <w:rsid w:val="00682047"/>
    <w:rsid w:val="006C03AE"/>
    <w:rsid w:val="0071396F"/>
    <w:rsid w:val="00716004"/>
    <w:rsid w:val="00790D1E"/>
    <w:rsid w:val="009D16B0"/>
    <w:rsid w:val="00A8668D"/>
    <w:rsid w:val="00AB2914"/>
    <w:rsid w:val="00B461B5"/>
    <w:rsid w:val="00BA52CE"/>
    <w:rsid w:val="00BC6A9E"/>
    <w:rsid w:val="00C56ACF"/>
    <w:rsid w:val="00C60087"/>
    <w:rsid w:val="00D02E91"/>
    <w:rsid w:val="00D05F06"/>
    <w:rsid w:val="00D267CA"/>
    <w:rsid w:val="00DB0741"/>
    <w:rsid w:val="00DC7A5C"/>
    <w:rsid w:val="00EB75E0"/>
    <w:rsid w:val="00ED7EAF"/>
    <w:rsid w:val="00EE0578"/>
    <w:rsid w:val="00F07B4D"/>
    <w:rsid w:val="00FA68F5"/>
    <w:rsid w:val="00FB4875"/>
    <w:rsid w:val="00FC51A5"/>
    <w:rsid w:val="00FF2F80"/>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5362"/>
    <o:shapelayout v:ext="edit">
      <o:idmap v:ext="edit" data="1"/>
      <o:rules v:ext="edit">
        <o:r id="V:Rule3" type="connector" idref="#_x0000_s1030"/>
        <o:r id="V:Rule4" type="connector" idref="#_x0000_s102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w:eastAsia="Times" w:hAnsi="Times" w:cs="Times New Roman"/>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03AE"/>
    <w:pPr>
      <w:tabs>
        <w:tab w:val="left" w:pos="180"/>
        <w:tab w:val="left" w:pos="360"/>
        <w:tab w:val="left" w:pos="720"/>
      </w:tabs>
    </w:pPr>
    <w:rPr>
      <w:sz w:val="24"/>
    </w:rPr>
  </w:style>
  <w:style w:type="paragraph" w:styleId="Heading1">
    <w:name w:val="heading 1"/>
    <w:basedOn w:val="Normal"/>
    <w:next w:val="Normal"/>
    <w:qFormat/>
    <w:rsid w:val="006C03AE"/>
    <w:pPr>
      <w:keepNext/>
      <w:spacing w:before="240" w:after="120"/>
      <w:outlineLvl w:val="0"/>
    </w:pPr>
    <w:rPr>
      <w:b/>
      <w:sz w:val="32"/>
    </w:rPr>
  </w:style>
  <w:style w:type="paragraph" w:styleId="Heading2">
    <w:name w:val="heading 2"/>
    <w:basedOn w:val="Normal"/>
    <w:next w:val="Normal"/>
    <w:qFormat/>
    <w:rsid w:val="006C03AE"/>
    <w:pPr>
      <w:keepNext/>
      <w:spacing w:before="240" w:after="120"/>
      <w:outlineLvl w:val="1"/>
    </w:pPr>
    <w:rPr>
      <w:b/>
      <w:sz w:val="28"/>
    </w:rPr>
  </w:style>
  <w:style w:type="paragraph" w:styleId="Heading3">
    <w:name w:val="heading 3"/>
    <w:basedOn w:val="Normal"/>
    <w:next w:val="Normal"/>
    <w:qFormat/>
    <w:rsid w:val="006C03AE"/>
    <w:pPr>
      <w:keepNext/>
      <w:spacing w:before="120" w:after="60"/>
      <w:outlineLvl w:val="2"/>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semiHidden/>
    <w:rsid w:val="006C03AE"/>
    <w:pPr>
      <w:tabs>
        <w:tab w:val="center" w:pos="4320"/>
        <w:tab w:val="right" w:pos="8640"/>
      </w:tabs>
    </w:pPr>
  </w:style>
  <w:style w:type="paragraph" w:styleId="Footer">
    <w:name w:val="footer"/>
    <w:basedOn w:val="Normal"/>
    <w:semiHidden/>
    <w:rsid w:val="006C03AE"/>
    <w:pPr>
      <w:tabs>
        <w:tab w:val="center" w:pos="4320"/>
        <w:tab w:val="right" w:pos="8640"/>
      </w:tabs>
    </w:pPr>
  </w:style>
  <w:style w:type="character" w:styleId="PageNumber">
    <w:name w:val="page number"/>
    <w:basedOn w:val="DefaultParagraphFont"/>
    <w:semiHidden/>
    <w:rsid w:val="006C03AE"/>
  </w:style>
  <w:style w:type="paragraph" w:styleId="TOC1">
    <w:name w:val="toc 1"/>
    <w:basedOn w:val="Normal"/>
    <w:next w:val="Normal"/>
    <w:autoRedefine/>
    <w:uiPriority w:val="39"/>
    <w:rsid w:val="006C03AE"/>
    <w:pPr>
      <w:tabs>
        <w:tab w:val="clear" w:pos="180"/>
        <w:tab w:val="clear" w:pos="360"/>
        <w:tab w:val="clear" w:pos="720"/>
      </w:tabs>
      <w:spacing w:before="120" w:after="120"/>
    </w:pPr>
    <w:rPr>
      <w:b/>
      <w:caps/>
      <w:sz w:val="20"/>
    </w:rPr>
  </w:style>
  <w:style w:type="paragraph" w:styleId="TOC2">
    <w:name w:val="toc 2"/>
    <w:basedOn w:val="Normal"/>
    <w:next w:val="Normal"/>
    <w:autoRedefine/>
    <w:uiPriority w:val="39"/>
    <w:rsid w:val="006C03AE"/>
    <w:pPr>
      <w:tabs>
        <w:tab w:val="clear" w:pos="180"/>
        <w:tab w:val="clear" w:pos="360"/>
        <w:tab w:val="clear" w:pos="720"/>
      </w:tabs>
      <w:ind w:left="240"/>
    </w:pPr>
    <w:rPr>
      <w:smallCaps/>
      <w:sz w:val="20"/>
    </w:rPr>
  </w:style>
  <w:style w:type="paragraph" w:styleId="TOC3">
    <w:name w:val="toc 3"/>
    <w:basedOn w:val="Normal"/>
    <w:next w:val="Normal"/>
    <w:autoRedefine/>
    <w:uiPriority w:val="39"/>
    <w:rsid w:val="006C03AE"/>
    <w:pPr>
      <w:tabs>
        <w:tab w:val="clear" w:pos="180"/>
        <w:tab w:val="clear" w:pos="360"/>
        <w:tab w:val="clear" w:pos="720"/>
      </w:tabs>
      <w:ind w:left="480"/>
    </w:pPr>
    <w:rPr>
      <w:i/>
      <w:sz w:val="20"/>
    </w:rPr>
  </w:style>
  <w:style w:type="paragraph" w:styleId="TOC4">
    <w:name w:val="toc 4"/>
    <w:basedOn w:val="Normal"/>
    <w:next w:val="Normal"/>
    <w:autoRedefine/>
    <w:semiHidden/>
    <w:rsid w:val="006C03AE"/>
    <w:pPr>
      <w:tabs>
        <w:tab w:val="clear" w:pos="180"/>
        <w:tab w:val="clear" w:pos="360"/>
        <w:tab w:val="clear" w:pos="720"/>
      </w:tabs>
      <w:ind w:left="720"/>
    </w:pPr>
    <w:rPr>
      <w:sz w:val="18"/>
    </w:rPr>
  </w:style>
  <w:style w:type="paragraph" w:styleId="TOC5">
    <w:name w:val="toc 5"/>
    <w:basedOn w:val="Normal"/>
    <w:next w:val="Normal"/>
    <w:autoRedefine/>
    <w:semiHidden/>
    <w:rsid w:val="006C03AE"/>
    <w:pPr>
      <w:tabs>
        <w:tab w:val="clear" w:pos="180"/>
        <w:tab w:val="clear" w:pos="360"/>
        <w:tab w:val="clear" w:pos="720"/>
      </w:tabs>
      <w:ind w:left="960"/>
    </w:pPr>
    <w:rPr>
      <w:sz w:val="18"/>
    </w:rPr>
  </w:style>
  <w:style w:type="paragraph" w:styleId="TOC6">
    <w:name w:val="toc 6"/>
    <w:basedOn w:val="Normal"/>
    <w:next w:val="Normal"/>
    <w:autoRedefine/>
    <w:semiHidden/>
    <w:rsid w:val="006C03AE"/>
    <w:pPr>
      <w:tabs>
        <w:tab w:val="clear" w:pos="180"/>
        <w:tab w:val="clear" w:pos="360"/>
        <w:tab w:val="clear" w:pos="720"/>
      </w:tabs>
      <w:ind w:left="1200"/>
    </w:pPr>
    <w:rPr>
      <w:sz w:val="18"/>
    </w:rPr>
  </w:style>
  <w:style w:type="paragraph" w:styleId="TOC7">
    <w:name w:val="toc 7"/>
    <w:basedOn w:val="Normal"/>
    <w:next w:val="Normal"/>
    <w:autoRedefine/>
    <w:semiHidden/>
    <w:rsid w:val="006C03AE"/>
    <w:pPr>
      <w:tabs>
        <w:tab w:val="clear" w:pos="180"/>
        <w:tab w:val="clear" w:pos="360"/>
        <w:tab w:val="clear" w:pos="720"/>
      </w:tabs>
      <w:ind w:left="1440"/>
    </w:pPr>
    <w:rPr>
      <w:sz w:val="18"/>
    </w:rPr>
  </w:style>
  <w:style w:type="paragraph" w:styleId="TOC8">
    <w:name w:val="toc 8"/>
    <w:basedOn w:val="Normal"/>
    <w:next w:val="Normal"/>
    <w:autoRedefine/>
    <w:semiHidden/>
    <w:rsid w:val="006C03AE"/>
    <w:pPr>
      <w:tabs>
        <w:tab w:val="clear" w:pos="180"/>
        <w:tab w:val="clear" w:pos="360"/>
        <w:tab w:val="clear" w:pos="720"/>
      </w:tabs>
      <w:ind w:left="1680"/>
    </w:pPr>
    <w:rPr>
      <w:sz w:val="18"/>
    </w:rPr>
  </w:style>
  <w:style w:type="paragraph" w:styleId="TOC9">
    <w:name w:val="toc 9"/>
    <w:basedOn w:val="Normal"/>
    <w:next w:val="Normal"/>
    <w:autoRedefine/>
    <w:semiHidden/>
    <w:rsid w:val="006C03AE"/>
    <w:pPr>
      <w:tabs>
        <w:tab w:val="clear" w:pos="180"/>
        <w:tab w:val="clear" w:pos="360"/>
        <w:tab w:val="clear" w:pos="720"/>
      </w:tabs>
      <w:ind w:left="1920"/>
    </w:pPr>
    <w:rPr>
      <w:sz w:val="18"/>
    </w:rPr>
  </w:style>
  <w:style w:type="paragraph" w:styleId="Title">
    <w:name w:val="Title"/>
    <w:basedOn w:val="Normal"/>
    <w:qFormat/>
    <w:rsid w:val="006C03AE"/>
    <w:pPr>
      <w:jc w:val="center"/>
    </w:pPr>
    <w:rPr>
      <w:b/>
      <w:sz w:val="32"/>
    </w:rPr>
  </w:style>
  <w:style w:type="paragraph" w:styleId="BodyText">
    <w:name w:val="Body Text"/>
    <w:basedOn w:val="Normal"/>
    <w:semiHidden/>
    <w:rsid w:val="006C03AE"/>
    <w:rPr>
      <w:i/>
    </w:rPr>
  </w:style>
  <w:style w:type="character" w:styleId="Strong">
    <w:name w:val="Strong"/>
    <w:basedOn w:val="DefaultParagraphFont"/>
    <w:qFormat/>
    <w:rsid w:val="006C03AE"/>
    <w:rPr>
      <w:b/>
    </w:rPr>
  </w:style>
  <w:style w:type="paragraph" w:customStyle="1" w:styleId="DecimalAligned">
    <w:name w:val="Decimal Aligned"/>
    <w:basedOn w:val="Normal"/>
    <w:uiPriority w:val="40"/>
    <w:qFormat/>
    <w:rsid w:val="00BC6A9E"/>
    <w:pPr>
      <w:tabs>
        <w:tab w:val="clear" w:pos="180"/>
        <w:tab w:val="clear" w:pos="720"/>
        <w:tab w:val="decimal" w:pos="360"/>
      </w:tabs>
      <w:spacing w:after="200" w:line="276" w:lineRule="auto"/>
    </w:pPr>
    <w:rPr>
      <w:rFonts w:ascii="Calibri" w:eastAsia="Malgun Gothic" w:hAnsi="Calibri"/>
      <w:sz w:val="22"/>
      <w:szCs w:val="22"/>
      <w:lang w:eastAsia="en-US"/>
    </w:rPr>
  </w:style>
  <w:style w:type="paragraph" w:styleId="FootnoteText">
    <w:name w:val="footnote text"/>
    <w:basedOn w:val="Normal"/>
    <w:link w:val="FootnoteTextChar"/>
    <w:uiPriority w:val="99"/>
    <w:unhideWhenUsed/>
    <w:rsid w:val="00BC6A9E"/>
    <w:pPr>
      <w:tabs>
        <w:tab w:val="clear" w:pos="180"/>
        <w:tab w:val="clear" w:pos="360"/>
        <w:tab w:val="clear" w:pos="720"/>
      </w:tabs>
    </w:pPr>
    <w:rPr>
      <w:rFonts w:ascii="Calibri" w:eastAsia="Malgun Gothic" w:hAnsi="Calibri"/>
      <w:sz w:val="20"/>
      <w:lang w:eastAsia="en-US"/>
    </w:rPr>
  </w:style>
  <w:style w:type="character" w:customStyle="1" w:styleId="FootnoteTextChar">
    <w:name w:val="Footnote Text Char"/>
    <w:basedOn w:val="DefaultParagraphFont"/>
    <w:link w:val="FootnoteText"/>
    <w:uiPriority w:val="99"/>
    <w:rsid w:val="00BC6A9E"/>
    <w:rPr>
      <w:rFonts w:ascii="Calibri" w:eastAsia="Malgun Gothic" w:hAnsi="Calibri" w:cs="Times New Roman"/>
      <w:lang w:eastAsia="en-US"/>
    </w:rPr>
  </w:style>
  <w:style w:type="character" w:styleId="SubtleEmphasis">
    <w:name w:val="Subtle Emphasis"/>
    <w:basedOn w:val="DefaultParagraphFont"/>
    <w:uiPriority w:val="19"/>
    <w:qFormat/>
    <w:rsid w:val="00BC6A9E"/>
    <w:rPr>
      <w:rFonts w:eastAsia="Malgun Gothic" w:cs="Times New Roman"/>
      <w:bCs w:val="0"/>
      <w:i/>
      <w:iCs/>
      <w:color w:val="808080"/>
      <w:szCs w:val="22"/>
      <w:lang w:val="en-US"/>
    </w:rPr>
  </w:style>
  <w:style w:type="table" w:styleId="MediumShading2-Accent5">
    <w:name w:val="Medium Shading 2 Accent 5"/>
    <w:basedOn w:val="TableNormal"/>
    <w:uiPriority w:val="64"/>
    <w:rsid w:val="00BC6A9E"/>
    <w:rPr>
      <w:rFonts w:ascii="Calibri" w:eastAsia="Malgun Gothic" w:hAnsi="Calibri"/>
      <w:sz w:val="22"/>
      <w:szCs w:val="22"/>
      <w:lang w:eastAsia="en-US" w:bidi="en-U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TableGrid">
    <w:name w:val="Table Grid"/>
    <w:basedOn w:val="TableNormal"/>
    <w:uiPriority w:val="59"/>
    <w:rsid w:val="00BC6A9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61061A"/>
    <w:pPr>
      <w:ind w:left="720"/>
      <w:contextualSpacing/>
    </w:pPr>
  </w:style>
  <w:style w:type="paragraph" w:styleId="BalloonText">
    <w:name w:val="Balloon Text"/>
    <w:basedOn w:val="Normal"/>
    <w:link w:val="BalloonTextChar"/>
    <w:uiPriority w:val="99"/>
    <w:semiHidden/>
    <w:unhideWhenUsed/>
    <w:rsid w:val="00470928"/>
    <w:rPr>
      <w:rFonts w:ascii="Tahoma" w:hAnsi="Tahoma" w:cs="Tahoma"/>
      <w:sz w:val="16"/>
      <w:szCs w:val="16"/>
    </w:rPr>
  </w:style>
  <w:style w:type="character" w:customStyle="1" w:styleId="BalloonTextChar">
    <w:name w:val="Balloon Text Char"/>
    <w:basedOn w:val="DefaultParagraphFont"/>
    <w:link w:val="BalloonText"/>
    <w:uiPriority w:val="99"/>
    <w:semiHidden/>
    <w:rsid w:val="00470928"/>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1.jpe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AA2BA88-3E2C-4D0B-8D95-25287B2D10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288</TotalTime>
  <Pages>8</Pages>
  <Words>1042</Words>
  <Characters>5945</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Software Requirements Specification Template</vt:lpstr>
    </vt:vector>
  </TitlesOfParts>
  <Company/>
  <LinksUpToDate>false</LinksUpToDate>
  <CharactersWithSpaces>6974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 Template</dc:title>
  <dc:creator>David McKinnon</dc:creator>
  <cp:lastModifiedBy>Cosmin Marcu</cp:lastModifiedBy>
  <cp:revision>56</cp:revision>
  <cp:lastPrinted>2015-11-08T12:59:00Z</cp:lastPrinted>
  <dcterms:created xsi:type="dcterms:W3CDTF">2015-11-08T00:19:00Z</dcterms:created>
  <dcterms:modified xsi:type="dcterms:W3CDTF">2015-11-08T17:24:00Z</dcterms:modified>
</cp:coreProperties>
</file>